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68" w:rsidRPr="00D16668" w:rsidRDefault="003653A1" w:rsidP="00D16668">
      <w:pPr>
        <w:tabs>
          <w:tab w:val="left" w:pos="709"/>
          <w:tab w:val="left" w:pos="851"/>
          <w:tab w:val="left" w:pos="1134"/>
          <w:tab w:val="left" w:pos="1418"/>
        </w:tabs>
        <w:jc w:val="center"/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</w:pPr>
      <w:proofErr w:type="spellStart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>Furnizarea</w:t>
      </w:r>
      <w:proofErr w:type="spellEnd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 xml:space="preserve"> de </w:t>
      </w:r>
      <w:proofErr w:type="spellStart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>echipamente</w:t>
      </w:r>
      <w:proofErr w:type="spellEnd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 xml:space="preserve"> IT </w:t>
      </w:r>
      <w:proofErr w:type="spellStart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>pentru</w:t>
      </w:r>
      <w:proofErr w:type="spellEnd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 xml:space="preserve"> </w:t>
      </w:r>
      <w:proofErr w:type="spellStart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>activități</w:t>
      </w:r>
      <w:proofErr w:type="spellEnd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 xml:space="preserve"> de </w:t>
      </w:r>
      <w:proofErr w:type="spellStart"/>
      <w:r w:rsidRPr="003653A1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>instruire</w:t>
      </w:r>
      <w:proofErr w:type="spellEnd"/>
      <w:r w:rsidR="00D16668" w:rsidRPr="00D16668">
        <w:rPr>
          <w:rFonts w:ascii="Times New Roman" w:hAnsi="Times New Roman"/>
          <w:b/>
          <w:color w:val="FF0000"/>
          <w:sz w:val="22"/>
          <w:szCs w:val="22"/>
          <w:u w:val="single"/>
          <w:lang w:val="en-GB"/>
        </w:rPr>
        <w:t>,</w:t>
      </w:r>
    </w:p>
    <w:p w:rsidR="00D16668" w:rsidRDefault="00D16668" w:rsidP="00D16668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b/>
          <w:sz w:val="22"/>
          <w:szCs w:val="22"/>
          <w:u w:val="single"/>
          <w:lang w:val="en-GB"/>
        </w:rPr>
      </w:pPr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PROIECT: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Îmbunătățirea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timpului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de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răspuns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pentru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situații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de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urgență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în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zona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transfrontalieră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prin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renovarea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și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echiparea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infrastructurii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necesare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formării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și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gestionarea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eficientă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a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populației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în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acordarea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primului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>ajutor</w:t>
      </w:r>
      <w:proofErr w:type="spellEnd"/>
      <w:r w:rsidRPr="00D16668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 - 2SOFT / 4.2 / 85</w:t>
      </w:r>
    </w:p>
    <w:p w:rsidR="00D16668" w:rsidRDefault="00D16668" w:rsidP="00E63722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sz w:val="22"/>
          <w:szCs w:val="22"/>
          <w:u w:val="single"/>
          <w:lang w:val="en-GB"/>
        </w:rPr>
      </w:pPr>
    </w:p>
    <w:p w:rsidR="003653A1" w:rsidRDefault="003653A1" w:rsidP="00E63722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sz w:val="22"/>
          <w:szCs w:val="22"/>
          <w:lang w:val="en-GB"/>
        </w:rPr>
      </w:pPr>
      <w:bookmarkStart w:id="0" w:name="_Hlk55471610"/>
      <w:r w:rsidRPr="00CD1F74">
        <w:rPr>
          <w:rStyle w:val="a3"/>
          <w:sz w:val="28"/>
          <w:szCs w:val="28"/>
          <w:lang w:val="en-GB"/>
        </w:rPr>
        <w:t>Supply of IT equipment for training activities</w:t>
      </w:r>
      <w:bookmarkEnd w:id="0"/>
      <w:r w:rsidRPr="00D16668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E63722" w:rsidRPr="00D16668" w:rsidRDefault="00E63722" w:rsidP="00E63722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sz w:val="22"/>
          <w:szCs w:val="22"/>
          <w:lang w:val="en-GB"/>
        </w:rPr>
      </w:pPr>
      <w:r w:rsidRPr="00D16668">
        <w:rPr>
          <w:rFonts w:ascii="Times New Roman" w:hAnsi="Times New Roman"/>
          <w:sz w:val="22"/>
          <w:szCs w:val="22"/>
          <w:lang w:val="en-GB"/>
        </w:rPr>
        <w:t xml:space="preserve">PROJECT: </w:t>
      </w:r>
      <w:bookmarkStart w:id="1" w:name="_Hlk55402868"/>
      <w:r w:rsidRPr="00D16668">
        <w:rPr>
          <w:rFonts w:ascii="Times New Roman" w:hAnsi="Times New Roman"/>
          <w:sz w:val="22"/>
          <w:szCs w:val="22"/>
          <w:lang w:val="en-GB"/>
        </w:rPr>
        <w:t>Improving response time for emergency situations in the cross-border area by renovating and equipping the infrastructure necessary for training and effectively managing the population in the provision of the first aid – 2SOFT/4.2/85</w:t>
      </w:r>
      <w:bookmarkEnd w:id="1"/>
    </w:p>
    <w:p w:rsidR="00E63722" w:rsidRDefault="00E63722" w:rsidP="00E63722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172634" w:rsidRPr="00E82463" w:rsidRDefault="00172634" w:rsidP="00172634">
      <w:pPr>
        <w:pStyle w:val="1"/>
      </w:pPr>
      <w:bookmarkStart w:id="2" w:name="_Toc42488071"/>
      <w:r w:rsidRPr="00E82463">
        <w:t>Timetable</w:t>
      </w:r>
      <w:bookmarkEnd w:id="2"/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268"/>
      </w:tblGrid>
      <w:tr w:rsidR="00172634" w:rsidRPr="00E82463" w:rsidTr="004C40BB">
        <w:tc>
          <w:tcPr>
            <w:tcW w:w="3969" w:type="dxa"/>
            <w:tcBorders>
              <w:bottom w:val="nil"/>
            </w:tcBorders>
          </w:tcPr>
          <w:p w:rsidR="00172634" w:rsidRPr="00E82463" w:rsidRDefault="00172634" w:rsidP="004C40BB">
            <w:pPr>
              <w:keepNext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pct10" w:color="auto" w:fill="FFFFFF"/>
          </w:tcPr>
          <w:p w:rsidR="00172634" w:rsidRPr="00E82463" w:rsidRDefault="00172634" w:rsidP="004C40BB">
            <w:pPr>
              <w:keepNext/>
              <w:jc w:val="both"/>
              <w:rPr>
                <w:rFonts w:ascii="Times New Roman" w:hAnsi="Times New Roman"/>
                <w:b/>
                <w:sz w:val="18"/>
              </w:rPr>
            </w:pPr>
            <w:r w:rsidRPr="00E82463">
              <w:rPr>
                <w:rFonts w:ascii="Times New Roman" w:hAnsi="Times New Roman"/>
                <w:b/>
                <w:sz w:val="18"/>
              </w:rPr>
              <w:t>DATE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:rsidR="00172634" w:rsidRPr="00E82463" w:rsidRDefault="00172634" w:rsidP="004C40BB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E82463">
              <w:rPr>
                <w:rFonts w:ascii="Times New Roman" w:hAnsi="Times New Roman"/>
                <w:b/>
                <w:sz w:val="18"/>
              </w:rPr>
              <w:t>TIME*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>Clarification meeting / site visit (if any)</w:t>
            </w:r>
          </w:p>
        </w:tc>
        <w:tc>
          <w:tcPr>
            <w:tcW w:w="2410" w:type="dxa"/>
          </w:tcPr>
          <w:p w:rsidR="00172634" w:rsidRPr="002964D2" w:rsidRDefault="00172634" w:rsidP="004C40BB">
            <w:pPr>
              <w:rPr>
                <w:rFonts w:ascii="Times New Roman" w:hAnsi="Times New Roman"/>
                <w:sz w:val="22"/>
              </w:rPr>
            </w:pPr>
            <w:r w:rsidRPr="002964D2">
              <w:rPr>
                <w:rFonts w:ascii="Times New Roman" w:hAnsi="Times New Roman"/>
                <w:sz w:val="22"/>
              </w:rPr>
              <w:t>Not applicable</w:t>
            </w:r>
          </w:p>
        </w:tc>
        <w:tc>
          <w:tcPr>
            <w:tcW w:w="2268" w:type="dxa"/>
          </w:tcPr>
          <w:p w:rsidR="00172634" w:rsidRPr="002964D2" w:rsidRDefault="00172634" w:rsidP="004C40BB">
            <w:pPr>
              <w:rPr>
                <w:rFonts w:ascii="Times New Roman" w:hAnsi="Times New Roman"/>
                <w:sz w:val="22"/>
              </w:rPr>
            </w:pPr>
            <w:r w:rsidRPr="002964D2">
              <w:rPr>
                <w:rFonts w:ascii="Times New Roman" w:hAnsi="Times New Roman"/>
                <w:sz w:val="22"/>
              </w:rPr>
              <w:t>Not applicable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keepNext/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 xml:space="preserve">Deadline for requesting clarifications from the </w:t>
            </w:r>
            <w:r>
              <w:rPr>
                <w:rFonts w:ascii="Times New Roman" w:hAnsi="Times New Roman"/>
                <w:b/>
                <w:sz w:val="22"/>
              </w:rPr>
              <w:t>c</w:t>
            </w:r>
            <w:r w:rsidRPr="00E82463">
              <w:rPr>
                <w:rFonts w:ascii="Times New Roman" w:hAnsi="Times New Roman"/>
                <w:b/>
                <w:sz w:val="22"/>
              </w:rPr>
              <w:t xml:space="preserve">ontracting </w:t>
            </w:r>
            <w:r>
              <w:rPr>
                <w:rFonts w:ascii="Times New Roman" w:hAnsi="Times New Roman"/>
                <w:b/>
                <w:sz w:val="22"/>
              </w:rPr>
              <w:t>a</w:t>
            </w:r>
            <w:r w:rsidRPr="00E82463">
              <w:rPr>
                <w:rFonts w:ascii="Times New Roman" w:hAnsi="Times New Roman"/>
                <w:b/>
                <w:sz w:val="22"/>
              </w:rPr>
              <w:t>uthority</w:t>
            </w:r>
          </w:p>
        </w:tc>
        <w:tc>
          <w:tcPr>
            <w:tcW w:w="2410" w:type="dxa"/>
          </w:tcPr>
          <w:p w:rsidR="00172634" w:rsidRPr="002964D2" w:rsidRDefault="00172634" w:rsidP="004C40BB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4.05</w:t>
            </w:r>
            <w:r w:rsidRPr="000D6040">
              <w:rPr>
                <w:b/>
                <w:bCs/>
              </w:rPr>
              <w:t>.202</w:t>
            </w: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172634" w:rsidRPr="002964D2" w:rsidRDefault="00172634" w:rsidP="004C40B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964D2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2964D2">
              <w:rPr>
                <w:b/>
                <w:bCs/>
              </w:rPr>
              <w:t>.00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 xml:space="preserve">Last date on which clarifications are issued by the </w:t>
            </w:r>
            <w:r>
              <w:rPr>
                <w:rFonts w:ascii="Times New Roman" w:hAnsi="Times New Roman"/>
                <w:b/>
                <w:sz w:val="22"/>
              </w:rPr>
              <w:t>c</w:t>
            </w:r>
            <w:r w:rsidRPr="00E82463">
              <w:rPr>
                <w:rFonts w:ascii="Times New Roman" w:hAnsi="Times New Roman"/>
                <w:b/>
                <w:sz w:val="22"/>
              </w:rPr>
              <w:t xml:space="preserve">ontracting </w:t>
            </w:r>
            <w:r>
              <w:rPr>
                <w:rFonts w:ascii="Times New Roman" w:hAnsi="Times New Roman"/>
                <w:b/>
                <w:sz w:val="22"/>
              </w:rPr>
              <w:t>a</w:t>
            </w:r>
            <w:r w:rsidRPr="00E82463">
              <w:rPr>
                <w:rFonts w:ascii="Times New Roman" w:hAnsi="Times New Roman"/>
                <w:b/>
                <w:sz w:val="22"/>
              </w:rPr>
              <w:t>uthority</w:t>
            </w:r>
          </w:p>
        </w:tc>
        <w:tc>
          <w:tcPr>
            <w:tcW w:w="2410" w:type="dxa"/>
          </w:tcPr>
          <w:p w:rsidR="00172634" w:rsidRPr="002964D2" w:rsidRDefault="00172634" w:rsidP="004C40BB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14</w:t>
            </w:r>
            <w:r w:rsidRPr="002964D2">
              <w:rPr>
                <w:b/>
                <w:bCs/>
              </w:rPr>
              <w:t>.</w:t>
            </w:r>
            <w:r>
              <w:rPr>
                <w:b/>
                <w:bCs/>
              </w:rPr>
              <w:t>05</w:t>
            </w:r>
            <w:r w:rsidRPr="002964D2">
              <w:rPr>
                <w:b/>
                <w:bCs/>
              </w:rPr>
              <w:t>.202</w:t>
            </w: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172634" w:rsidRPr="002964D2" w:rsidRDefault="00172634" w:rsidP="004C40B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964D2">
              <w:rPr>
                <w:b/>
                <w:bCs/>
              </w:rPr>
              <w:t>-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>Deadline for submission of tenders</w:t>
            </w:r>
          </w:p>
        </w:tc>
        <w:tc>
          <w:tcPr>
            <w:tcW w:w="2410" w:type="dxa"/>
          </w:tcPr>
          <w:p w:rsidR="00172634" w:rsidRPr="000D6040" w:rsidRDefault="00172634" w:rsidP="004C40BB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26.05</w:t>
            </w:r>
            <w:r w:rsidRPr="000D6040">
              <w:rPr>
                <w:b/>
                <w:bCs/>
              </w:rPr>
              <w:t>.202</w:t>
            </w:r>
            <w:r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:rsidR="00172634" w:rsidRPr="002964D2" w:rsidRDefault="00172634" w:rsidP="004C40B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964D2">
              <w:rPr>
                <w:b/>
                <w:bCs/>
              </w:rPr>
              <w:t>16.00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>Tender opening session</w:t>
            </w:r>
          </w:p>
        </w:tc>
        <w:tc>
          <w:tcPr>
            <w:tcW w:w="2410" w:type="dxa"/>
          </w:tcPr>
          <w:p w:rsidR="00172634" w:rsidRPr="000D6040" w:rsidRDefault="00172634" w:rsidP="004C40BB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3.06.2021</w:t>
            </w:r>
          </w:p>
        </w:tc>
        <w:tc>
          <w:tcPr>
            <w:tcW w:w="2268" w:type="dxa"/>
          </w:tcPr>
          <w:p w:rsidR="00172634" w:rsidRPr="002964D2" w:rsidRDefault="00172634" w:rsidP="004C40BB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12</w:t>
            </w:r>
            <w:r w:rsidRPr="002964D2">
              <w:rPr>
                <w:b/>
                <w:bCs/>
              </w:rPr>
              <w:t>.00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>Notification of award to the successful tenderer</w:t>
            </w:r>
          </w:p>
        </w:tc>
        <w:tc>
          <w:tcPr>
            <w:tcW w:w="2410" w:type="dxa"/>
          </w:tcPr>
          <w:p w:rsidR="00172634" w:rsidRPr="000D6040" w:rsidRDefault="00172634" w:rsidP="004C40BB">
            <w:pPr>
              <w:tabs>
                <w:tab w:val="left" w:pos="851"/>
              </w:tabs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9.06.2021</w:t>
            </w:r>
            <w:r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2268" w:type="dxa"/>
          </w:tcPr>
          <w:p w:rsidR="00172634" w:rsidRPr="002964D2" w:rsidRDefault="00172634" w:rsidP="004C40BB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964D2">
              <w:rPr>
                <w:rFonts w:ascii="Times New Roman" w:hAnsi="Times New Roman"/>
                <w:b/>
                <w:bCs/>
                <w:sz w:val="22"/>
              </w:rPr>
              <w:t>-</w:t>
            </w:r>
          </w:p>
        </w:tc>
      </w:tr>
      <w:tr w:rsidR="00172634" w:rsidRPr="00E82463" w:rsidTr="004C40BB">
        <w:tc>
          <w:tcPr>
            <w:tcW w:w="3969" w:type="dxa"/>
            <w:shd w:val="pct10" w:color="auto" w:fill="FFFFFF"/>
          </w:tcPr>
          <w:p w:rsidR="00172634" w:rsidRPr="00E82463" w:rsidRDefault="00172634" w:rsidP="004C40BB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2"/>
              </w:rPr>
            </w:pPr>
            <w:r w:rsidRPr="00E82463">
              <w:rPr>
                <w:rFonts w:ascii="Times New Roman" w:hAnsi="Times New Roman"/>
                <w:b/>
                <w:sz w:val="22"/>
              </w:rPr>
              <w:t>Signature of the contract</w:t>
            </w:r>
          </w:p>
        </w:tc>
        <w:tc>
          <w:tcPr>
            <w:tcW w:w="2410" w:type="dxa"/>
          </w:tcPr>
          <w:p w:rsidR="00172634" w:rsidRPr="000D6040" w:rsidRDefault="00172634" w:rsidP="004C40BB">
            <w:pPr>
              <w:tabs>
                <w:tab w:val="left" w:pos="851"/>
              </w:tabs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b/>
                <w:bCs/>
              </w:rPr>
              <w:t>15.06</w:t>
            </w:r>
            <w:r w:rsidRPr="000D6040">
              <w:rPr>
                <w:b/>
                <w:bCs/>
              </w:rPr>
              <w:t>.202</w:t>
            </w:r>
            <w:r>
              <w:rPr>
                <w:b/>
                <w:bCs/>
              </w:rPr>
              <w:t>1</w:t>
            </w:r>
            <w:r w:rsidRPr="000D6040">
              <w:rPr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</w:rPr>
              <w:t>**</w:t>
            </w:r>
          </w:p>
        </w:tc>
        <w:tc>
          <w:tcPr>
            <w:tcW w:w="2268" w:type="dxa"/>
          </w:tcPr>
          <w:p w:rsidR="00172634" w:rsidRPr="00E82463" w:rsidRDefault="00172634" w:rsidP="004C40B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</w:rPr>
            </w:pPr>
            <w:r w:rsidRPr="00E82463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E63722" w:rsidRDefault="00E63722" w:rsidP="00E63722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b/>
          <w:sz w:val="22"/>
          <w:szCs w:val="22"/>
          <w:lang w:val="en-GB"/>
        </w:rPr>
      </w:pPr>
    </w:p>
    <w:p w:rsidR="00D16668" w:rsidRPr="00D16668" w:rsidRDefault="00D16668" w:rsidP="00D16668">
      <w:pPr>
        <w:tabs>
          <w:tab w:val="left" w:pos="851"/>
        </w:tabs>
        <w:jc w:val="both"/>
        <w:rPr>
          <w:rFonts w:ascii="Times New Roman" w:hAnsi="Times New Roman"/>
          <w:b/>
        </w:rPr>
      </w:pPr>
      <w:r w:rsidRPr="00D16668">
        <w:rPr>
          <w:rFonts w:ascii="Times New Roman" w:hAnsi="Times New Roman"/>
          <w:b/>
        </w:rPr>
        <w:t>* Toate orele sunt în fusul orar al țării datei provizorii a autorității contractante</w:t>
      </w:r>
    </w:p>
    <w:p w:rsidR="00D16668" w:rsidRDefault="00D16668" w:rsidP="00D16668">
      <w:pPr>
        <w:tabs>
          <w:tab w:val="left" w:pos="851"/>
        </w:tabs>
        <w:jc w:val="both"/>
        <w:rPr>
          <w:rFonts w:ascii="Times New Roman" w:hAnsi="Times New Roman"/>
          <w:b/>
        </w:rPr>
      </w:pPr>
      <w:r w:rsidRPr="00D16668">
        <w:rPr>
          <w:rFonts w:ascii="Times New Roman" w:hAnsi="Times New Roman"/>
          <w:b/>
        </w:rPr>
        <w:t>** Data provizorie</w:t>
      </w:r>
    </w:p>
    <w:p w:rsidR="00E63722" w:rsidRPr="00D16668" w:rsidRDefault="00E63722" w:rsidP="00E63722">
      <w:pPr>
        <w:tabs>
          <w:tab w:val="left" w:pos="851"/>
        </w:tabs>
        <w:jc w:val="both"/>
        <w:rPr>
          <w:rFonts w:ascii="Times New Roman" w:hAnsi="Times New Roman"/>
        </w:rPr>
      </w:pPr>
      <w:r w:rsidRPr="00D16668">
        <w:rPr>
          <w:rFonts w:ascii="Times New Roman" w:hAnsi="Times New Roman"/>
        </w:rPr>
        <w:t xml:space="preserve"> * All times are in the time zone of the country of the contracting authority provisional date</w:t>
      </w:r>
      <w:r w:rsidRPr="00D16668">
        <w:rPr>
          <w:rFonts w:ascii="Times New Roman" w:hAnsi="Times New Roman"/>
        </w:rPr>
        <w:br/>
        <w:t>** Provisional date</w:t>
      </w:r>
    </w:p>
    <w:p w:rsidR="00E63722" w:rsidRPr="00E63722" w:rsidRDefault="00E63722" w:rsidP="00E63722">
      <w:pPr>
        <w:tabs>
          <w:tab w:val="left" w:pos="709"/>
          <w:tab w:val="left" w:pos="851"/>
          <w:tab w:val="left" w:pos="1134"/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B85F86" w:rsidRPr="00E63722" w:rsidRDefault="00B85F86" w:rsidP="00C20722">
      <w:pPr>
        <w:rPr>
          <w:lang w:val="en-GB"/>
        </w:rPr>
      </w:pPr>
      <w:bookmarkStart w:id="3" w:name="_GoBack"/>
      <w:bookmarkEnd w:id="3"/>
    </w:p>
    <w:sectPr w:rsidR="00B85F86" w:rsidRPr="00E63722" w:rsidSect="00443F37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216D6C"/>
    <w:multiLevelType w:val="multilevel"/>
    <w:tmpl w:val="CB007AF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2"/>
    <w:rsid w:val="00172634"/>
    <w:rsid w:val="003653A1"/>
    <w:rsid w:val="00443F37"/>
    <w:rsid w:val="00834065"/>
    <w:rsid w:val="009740BB"/>
    <w:rsid w:val="00B51210"/>
    <w:rsid w:val="00B85F86"/>
    <w:rsid w:val="00C20722"/>
    <w:rsid w:val="00D16668"/>
    <w:rsid w:val="00DF08D8"/>
    <w:rsid w:val="00E6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1795-500B-4B21-9390-F38564FE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722"/>
    <w:pPr>
      <w:snapToGrid w:val="0"/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paragraph" w:styleId="1">
    <w:name w:val="heading 1"/>
    <w:basedOn w:val="a"/>
    <w:next w:val="a"/>
    <w:link w:val="10"/>
    <w:autoRedefine/>
    <w:qFormat/>
    <w:rsid w:val="003653A1"/>
    <w:pPr>
      <w:keepNext/>
      <w:numPr>
        <w:numId w:val="1"/>
      </w:numPr>
      <w:snapToGrid/>
      <w:spacing w:before="240" w:after="240"/>
      <w:jc w:val="both"/>
      <w:outlineLvl w:val="0"/>
    </w:pPr>
    <w:rPr>
      <w:rFonts w:ascii="Times New Roman" w:hAnsi="Times New Roman"/>
      <w:b/>
      <w:snapToGrid w:val="0"/>
      <w:sz w:val="28"/>
      <w:lang w:val="fr-BE"/>
    </w:rPr>
  </w:style>
  <w:style w:type="paragraph" w:styleId="4">
    <w:name w:val="heading 4"/>
    <w:basedOn w:val="a"/>
    <w:next w:val="a"/>
    <w:link w:val="40"/>
    <w:qFormat/>
    <w:rsid w:val="003653A1"/>
    <w:pPr>
      <w:keepNext/>
      <w:numPr>
        <w:ilvl w:val="3"/>
        <w:numId w:val="1"/>
      </w:numPr>
      <w:snapToGrid/>
      <w:spacing w:before="240" w:after="60"/>
      <w:outlineLvl w:val="3"/>
    </w:pPr>
    <w:rPr>
      <w:b/>
      <w:snapToGrid w:val="0"/>
      <w:sz w:val="24"/>
      <w:lang w:val="en-GB"/>
    </w:rPr>
  </w:style>
  <w:style w:type="paragraph" w:styleId="5">
    <w:name w:val="heading 5"/>
    <w:basedOn w:val="a"/>
    <w:next w:val="a"/>
    <w:link w:val="50"/>
    <w:qFormat/>
    <w:rsid w:val="003653A1"/>
    <w:pPr>
      <w:numPr>
        <w:ilvl w:val="4"/>
        <w:numId w:val="1"/>
      </w:numPr>
      <w:snapToGrid/>
      <w:spacing w:before="240" w:after="60"/>
      <w:outlineLvl w:val="4"/>
    </w:pPr>
    <w:rPr>
      <w:snapToGrid w:val="0"/>
      <w:sz w:val="22"/>
      <w:lang w:val="en-GB"/>
    </w:rPr>
  </w:style>
  <w:style w:type="paragraph" w:styleId="6">
    <w:name w:val="heading 6"/>
    <w:basedOn w:val="a"/>
    <w:next w:val="a"/>
    <w:link w:val="60"/>
    <w:qFormat/>
    <w:rsid w:val="003653A1"/>
    <w:pPr>
      <w:numPr>
        <w:ilvl w:val="5"/>
        <w:numId w:val="1"/>
      </w:numPr>
      <w:tabs>
        <w:tab w:val="clear" w:pos="360"/>
        <w:tab w:val="num" w:pos="1152"/>
      </w:tabs>
      <w:snapToGrid/>
      <w:spacing w:before="240" w:after="60"/>
      <w:ind w:left="1152" w:hanging="1152"/>
      <w:outlineLvl w:val="5"/>
    </w:pPr>
    <w:rPr>
      <w:i/>
      <w:snapToGrid w:val="0"/>
      <w:sz w:val="22"/>
      <w:lang w:val="en-GB"/>
    </w:rPr>
  </w:style>
  <w:style w:type="paragraph" w:styleId="7">
    <w:name w:val="heading 7"/>
    <w:basedOn w:val="a"/>
    <w:next w:val="a"/>
    <w:link w:val="70"/>
    <w:qFormat/>
    <w:rsid w:val="003653A1"/>
    <w:pPr>
      <w:numPr>
        <w:ilvl w:val="6"/>
        <w:numId w:val="1"/>
      </w:numPr>
      <w:snapToGrid/>
      <w:spacing w:before="240" w:after="60"/>
      <w:outlineLvl w:val="6"/>
    </w:pPr>
    <w:rPr>
      <w:snapToGrid w:val="0"/>
      <w:lang w:val="en-GB"/>
    </w:rPr>
  </w:style>
  <w:style w:type="paragraph" w:styleId="8">
    <w:name w:val="heading 8"/>
    <w:basedOn w:val="a"/>
    <w:next w:val="a"/>
    <w:link w:val="80"/>
    <w:qFormat/>
    <w:rsid w:val="003653A1"/>
    <w:pPr>
      <w:numPr>
        <w:ilvl w:val="7"/>
        <w:numId w:val="1"/>
      </w:numPr>
      <w:snapToGrid/>
      <w:spacing w:before="240" w:after="60"/>
      <w:outlineLvl w:val="7"/>
    </w:pPr>
    <w:rPr>
      <w:i/>
      <w:snapToGrid w:val="0"/>
      <w:lang w:val="en-GB"/>
    </w:rPr>
  </w:style>
  <w:style w:type="paragraph" w:styleId="9">
    <w:name w:val="heading 9"/>
    <w:basedOn w:val="a"/>
    <w:next w:val="a"/>
    <w:link w:val="90"/>
    <w:qFormat/>
    <w:rsid w:val="003653A1"/>
    <w:pPr>
      <w:numPr>
        <w:ilvl w:val="8"/>
        <w:numId w:val="1"/>
      </w:numPr>
      <w:snapToGrid/>
      <w:spacing w:before="240" w:after="60"/>
      <w:outlineLvl w:val="8"/>
    </w:pPr>
    <w:rPr>
      <w:b/>
      <w:i/>
      <w:snapToGrid w:val="0"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3A1"/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character" w:customStyle="1" w:styleId="40">
    <w:name w:val="Заголовок 4 Знак"/>
    <w:basedOn w:val="a0"/>
    <w:link w:val="4"/>
    <w:rsid w:val="003653A1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customStyle="1" w:styleId="50">
    <w:name w:val="Заголовок 5 Знак"/>
    <w:basedOn w:val="a0"/>
    <w:link w:val="5"/>
    <w:rsid w:val="003653A1"/>
    <w:rPr>
      <w:rFonts w:ascii="Arial" w:eastAsia="Times New Roman" w:hAnsi="Arial" w:cs="Times New Roman"/>
      <w:snapToGrid w:val="0"/>
      <w:szCs w:val="20"/>
      <w:lang w:val="en-GB"/>
    </w:rPr>
  </w:style>
  <w:style w:type="character" w:customStyle="1" w:styleId="60">
    <w:name w:val="Заголовок 6 Знак"/>
    <w:basedOn w:val="a0"/>
    <w:link w:val="6"/>
    <w:rsid w:val="003653A1"/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70">
    <w:name w:val="Заголовок 7 Знак"/>
    <w:basedOn w:val="a0"/>
    <w:link w:val="7"/>
    <w:rsid w:val="003653A1"/>
    <w:rPr>
      <w:rFonts w:ascii="Arial" w:eastAsia="Times New Roman" w:hAnsi="Arial" w:cs="Times New Roman"/>
      <w:snapToGrid w:val="0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3653A1"/>
    <w:rPr>
      <w:rFonts w:ascii="Arial" w:eastAsia="Times New Roman" w:hAnsi="Arial" w:cs="Times New Roman"/>
      <w:i/>
      <w:snapToGrid w:val="0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3653A1"/>
    <w:rPr>
      <w:rFonts w:ascii="Arial" w:eastAsia="Times New Roman" w:hAnsi="Arial" w:cs="Times New Roman"/>
      <w:b/>
      <w:i/>
      <w:snapToGrid w:val="0"/>
      <w:sz w:val="18"/>
      <w:szCs w:val="20"/>
      <w:lang w:val="en-GB"/>
    </w:rPr>
  </w:style>
  <w:style w:type="character" w:styleId="a3">
    <w:name w:val="Strong"/>
    <w:qFormat/>
    <w:rsid w:val="003653A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2021-04-20T05:41:00Z</dcterms:created>
  <dcterms:modified xsi:type="dcterms:W3CDTF">2021-04-20T05:43:00Z</dcterms:modified>
</cp:coreProperties>
</file>