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E0B5" w14:textId="77777777" w:rsidR="00355416" w:rsidRPr="00332108" w:rsidRDefault="00355416" w:rsidP="00355416">
      <w:pPr>
        <w:spacing w:after="0" w:line="276" w:lineRule="auto"/>
        <w:ind w:left="720" w:hanging="720"/>
        <w:jc w:val="center"/>
        <w:rPr>
          <w:rStyle w:val="IntenseEmphasis"/>
          <w:b/>
          <w:sz w:val="28"/>
        </w:rPr>
      </w:pPr>
      <w:r w:rsidRPr="00E31A02">
        <w:rPr>
          <w:rStyle w:val="IntenseEmphasis"/>
          <w:b/>
          <w:color w:val="1F4E79" w:themeColor="accent1" w:themeShade="80"/>
          <w:sz w:val="28"/>
        </w:rPr>
        <w:t>Procurement notice</w:t>
      </w:r>
      <w:r w:rsidRPr="00E31A02">
        <w:rPr>
          <w:rStyle w:val="FootnoteReference"/>
          <w:b/>
          <w:i/>
          <w:iCs/>
          <w:color w:val="1F4E79" w:themeColor="accent1" w:themeShade="80"/>
          <w:sz w:val="28"/>
        </w:rPr>
        <w:footnoteReference w:id="1"/>
      </w:r>
    </w:p>
    <w:p w14:paraId="68D03ACC" w14:textId="77777777" w:rsidR="00355416" w:rsidRPr="00332108" w:rsidRDefault="00355416" w:rsidP="00355416">
      <w:pPr>
        <w:spacing w:line="276" w:lineRule="auto"/>
        <w:ind w:left="720" w:hanging="720"/>
        <w:jc w:val="center"/>
      </w:pPr>
      <w:r w:rsidRPr="00332108">
        <w:t xml:space="preserve">for publication on the </w:t>
      </w:r>
      <w:r>
        <w:t>P</w:t>
      </w:r>
      <w:r w:rsidRPr="00332108">
        <w:t>rogramme webpage</w:t>
      </w:r>
      <w:r>
        <w:t xml:space="preserve"> at </w:t>
      </w:r>
      <w:hyperlink r:id="rId8" w:history="1">
        <w:r w:rsidR="00335CC6" w:rsidRPr="00A65612">
          <w:rPr>
            <w:rStyle w:val="Hyperlink"/>
          </w:rPr>
          <w:t>www.ro-md.net</w:t>
        </w:r>
      </w:hyperlink>
      <w:r>
        <w:t xml:space="preserve"> </w:t>
      </w:r>
    </w:p>
    <w:p w14:paraId="176C830C" w14:textId="77777777" w:rsidR="00355416" w:rsidRDefault="00355416" w:rsidP="00355416">
      <w:pPr>
        <w:ind w:left="720" w:hanging="720"/>
        <w:jc w:val="center"/>
        <w:rPr>
          <w:sz w:val="24"/>
        </w:rPr>
      </w:pPr>
    </w:p>
    <w:p w14:paraId="38EC1C28" w14:textId="77777777" w:rsidR="00355416" w:rsidRDefault="00355416" w:rsidP="00355416">
      <w:pPr>
        <w:ind w:left="720" w:hanging="720"/>
        <w:jc w:val="right"/>
        <w:rPr>
          <w:i/>
          <w:sz w:val="24"/>
        </w:rPr>
      </w:pPr>
      <w:r w:rsidRPr="00824D2D">
        <w:rPr>
          <w:i/>
          <w:sz w:val="24"/>
        </w:rPr>
        <w:t>In English:</w:t>
      </w:r>
    </w:p>
    <w:p w14:paraId="213FD723" w14:textId="77777777" w:rsidR="00355416" w:rsidRDefault="00355416" w:rsidP="00355416">
      <w:pPr>
        <w:ind w:hanging="11"/>
        <w:jc w:val="right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00"/>
      </w:tblGrid>
      <w:tr w:rsidR="00355416" w14:paraId="6082CF7A" w14:textId="77777777" w:rsidTr="002517E8">
        <w:tc>
          <w:tcPr>
            <w:tcW w:w="3823" w:type="dxa"/>
            <w:tcBorders>
              <w:bottom w:val="double" w:sz="4" w:space="0" w:color="auto"/>
            </w:tcBorders>
          </w:tcPr>
          <w:p w14:paraId="292D1C2E" w14:textId="77777777" w:rsidR="00355416" w:rsidRDefault="00355416" w:rsidP="002517E8">
            <w:pPr>
              <w:rPr>
                <w:sz w:val="24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7440B3F1" wp14:editId="71442905">
                  <wp:extent cx="2225040" cy="45720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tcBorders>
              <w:bottom w:val="double" w:sz="4" w:space="0" w:color="auto"/>
            </w:tcBorders>
            <w:shd w:val="clear" w:color="auto" w:fill="EAEAEA"/>
            <w:vAlign w:val="center"/>
          </w:tcPr>
          <w:p w14:paraId="429EC89C" w14:textId="5E0F79E9" w:rsidR="00355416" w:rsidRPr="0064780B" w:rsidRDefault="00547134" w:rsidP="0064780B">
            <w:pPr>
              <w:tabs>
                <w:tab w:val="left" w:pos="0"/>
                <w:tab w:val="left" w:pos="709"/>
                <w:tab w:val="left" w:pos="851"/>
                <w:tab w:val="left" w:pos="1134"/>
                <w:tab w:val="left" w:pos="1418"/>
              </w:tabs>
              <w:spacing w:before="240" w:after="240"/>
              <w:rPr>
                <w:rFonts w:ascii="Times New Roman" w:hAnsi="Times New Roman"/>
              </w:rPr>
            </w:pPr>
            <w:r w:rsidRPr="00547134">
              <w:rPr>
                <w:rFonts w:ascii="Times New Roman" w:hAnsi="Times New Roman"/>
                <w:b/>
              </w:rPr>
              <w:t>P</w:t>
            </w:r>
            <w:r>
              <w:rPr>
                <w:rFonts w:ascii="Times New Roman" w:hAnsi="Times New Roman"/>
                <w:b/>
              </w:rPr>
              <w:t>rocurement</w:t>
            </w:r>
            <w:r w:rsidRPr="00547134">
              <w:rPr>
                <w:rFonts w:ascii="Times New Roman" w:hAnsi="Times New Roman"/>
                <w:b/>
              </w:rPr>
              <w:t xml:space="preserve"> of </w:t>
            </w:r>
            <w:r>
              <w:rPr>
                <w:rFonts w:ascii="Times New Roman" w:hAnsi="Times New Roman"/>
                <w:b/>
              </w:rPr>
              <w:t>supplies</w:t>
            </w:r>
            <w:r w:rsidRPr="00547134">
              <w:rPr>
                <w:rFonts w:ascii="Times New Roman" w:hAnsi="Times New Roman"/>
                <w:b/>
              </w:rPr>
              <w:t xml:space="preserve"> for specialized equipment</w:t>
            </w:r>
          </w:p>
        </w:tc>
      </w:tr>
      <w:tr w:rsidR="00355416" w14:paraId="09F36CA9" w14:textId="77777777" w:rsidTr="002517E8">
        <w:tc>
          <w:tcPr>
            <w:tcW w:w="3823" w:type="dxa"/>
            <w:tcBorders>
              <w:top w:val="double" w:sz="4" w:space="0" w:color="auto"/>
              <w:bottom w:val="double" w:sz="4" w:space="0" w:color="auto"/>
            </w:tcBorders>
          </w:tcPr>
          <w:p w14:paraId="155E6E1D" w14:textId="77777777" w:rsidR="00355416" w:rsidRDefault="00355416" w:rsidP="002517E8">
            <w:pPr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5EE6AA69" wp14:editId="52247940">
                  <wp:extent cx="2225040" cy="457200"/>
                  <wp:effectExtent l="0" t="0" r="381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62B30C80" w14:textId="1A6ECB20" w:rsidR="00355416" w:rsidRPr="00C774EF" w:rsidRDefault="00547134" w:rsidP="00C77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="005A359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A3596">
              <w:rPr>
                <w:rFonts w:ascii="Times New Roman" w:hAnsi="Times New Roman" w:cs="Times New Roman"/>
                <w:sz w:val="24"/>
                <w:szCs w:val="24"/>
              </w:rPr>
              <w:t>, 2021</w:t>
            </w:r>
            <w:r w:rsidR="0006649A">
              <w:rPr>
                <w:rFonts w:ascii="Times New Roman" w:hAnsi="Times New Roman" w:cs="Times New Roman"/>
                <w:sz w:val="24"/>
                <w:szCs w:val="24"/>
              </w:rPr>
              <w:t>;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6649A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  <w:r w:rsidR="00F23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649A">
              <w:rPr>
                <w:rFonts w:ascii="Times New Roman" w:hAnsi="Times New Roman" w:cs="Times New Roman"/>
                <w:sz w:val="24"/>
                <w:szCs w:val="24"/>
              </w:rPr>
              <w:t>Moldova time (GMT+2)</w:t>
            </w:r>
          </w:p>
        </w:tc>
      </w:tr>
      <w:tr w:rsidR="00355416" w14:paraId="641DEFCE" w14:textId="77777777" w:rsidTr="002517E8">
        <w:tc>
          <w:tcPr>
            <w:tcW w:w="3823" w:type="dxa"/>
            <w:tcBorders>
              <w:top w:val="double" w:sz="4" w:space="0" w:color="auto"/>
              <w:bottom w:val="double" w:sz="4" w:space="0" w:color="auto"/>
            </w:tcBorders>
          </w:tcPr>
          <w:p w14:paraId="5A9C40EC" w14:textId="77777777" w:rsidR="00355416" w:rsidRDefault="00355416" w:rsidP="002517E8">
            <w:pPr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5C4C76CC" wp14:editId="7C76552F">
                  <wp:extent cx="2225040" cy="45720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37737A0C" w14:textId="77777777" w:rsidR="00355416" w:rsidRPr="0064780B" w:rsidRDefault="0064780B" w:rsidP="00BA59FA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68548C">
              <w:rPr>
                <w:rFonts w:ascii="Times New Roman" w:hAnsi="Times New Roman" w:cs="Times New Roman"/>
                <w:lang w:val="en-GB"/>
              </w:rPr>
              <w:t>Exceptional Situations Department of Chisinau General Inspectorate for Emergency Situations</w:t>
            </w:r>
          </w:p>
        </w:tc>
      </w:tr>
      <w:tr w:rsidR="00355416" w14:paraId="3950D5F6" w14:textId="77777777" w:rsidTr="002517E8">
        <w:tc>
          <w:tcPr>
            <w:tcW w:w="3823" w:type="dxa"/>
            <w:tcBorders>
              <w:top w:val="double" w:sz="4" w:space="0" w:color="auto"/>
              <w:bottom w:val="double" w:sz="4" w:space="0" w:color="auto"/>
            </w:tcBorders>
          </w:tcPr>
          <w:p w14:paraId="6B859CAE" w14:textId="77777777" w:rsidR="00355416" w:rsidRDefault="00355416" w:rsidP="002517E8">
            <w:pPr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62AEED8C" wp14:editId="6BDC0F44">
                  <wp:extent cx="2225040" cy="4572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7FD8C029" w14:textId="7042078F" w:rsidR="00355416" w:rsidRPr="00A253A9" w:rsidRDefault="0064780B" w:rsidP="00CE71B8">
            <w:pPr>
              <w:jc w:val="both"/>
              <w:rPr>
                <w:rFonts w:cstheme="minorHAnsi"/>
              </w:rPr>
            </w:pPr>
            <w:r w:rsidRPr="0075551B">
              <w:rPr>
                <w:rFonts w:ascii="Times New Roman" w:hAnsi="Times New Roman"/>
              </w:rPr>
              <w:t>“Improving the reaction time for the prevention and elimination of floods within the cross-border area (</w:t>
            </w:r>
            <w:proofErr w:type="spellStart"/>
            <w:r w:rsidRPr="0075551B">
              <w:rPr>
                <w:rFonts w:ascii="Times New Roman" w:hAnsi="Times New Roman"/>
              </w:rPr>
              <w:t>Vaslui</w:t>
            </w:r>
            <w:proofErr w:type="spellEnd"/>
            <w:r w:rsidRPr="0075551B">
              <w:rPr>
                <w:rFonts w:ascii="Times New Roman" w:hAnsi="Times New Roman"/>
              </w:rPr>
              <w:t xml:space="preserve"> County, Romania; Chisinau, </w:t>
            </w:r>
            <w:proofErr w:type="spellStart"/>
            <w:r w:rsidRPr="0075551B">
              <w:rPr>
                <w:rFonts w:ascii="Times New Roman" w:hAnsi="Times New Roman"/>
              </w:rPr>
              <w:t>Hancesti</w:t>
            </w:r>
            <w:proofErr w:type="spellEnd"/>
            <w:r w:rsidRPr="0075551B">
              <w:rPr>
                <w:rFonts w:ascii="Times New Roman" w:hAnsi="Times New Roman"/>
              </w:rPr>
              <w:t xml:space="preserve">, </w:t>
            </w:r>
            <w:proofErr w:type="spellStart"/>
            <w:r w:rsidRPr="0075551B">
              <w:rPr>
                <w:rFonts w:ascii="Times New Roman" w:hAnsi="Times New Roman"/>
              </w:rPr>
              <w:t>Criuleni</w:t>
            </w:r>
            <w:proofErr w:type="spellEnd"/>
            <w:r w:rsidRPr="0075551B">
              <w:rPr>
                <w:rFonts w:ascii="Times New Roman" w:hAnsi="Times New Roman"/>
              </w:rPr>
              <w:t xml:space="preserve">, </w:t>
            </w:r>
            <w:proofErr w:type="spellStart"/>
            <w:r w:rsidRPr="0075551B">
              <w:rPr>
                <w:rFonts w:ascii="Times New Roman" w:hAnsi="Times New Roman"/>
              </w:rPr>
              <w:t>Dubasari</w:t>
            </w:r>
            <w:proofErr w:type="spellEnd"/>
            <w:r w:rsidRPr="0075551B">
              <w:rPr>
                <w:rFonts w:ascii="Times New Roman" w:hAnsi="Times New Roman"/>
              </w:rPr>
              <w:t xml:space="preserve">, </w:t>
            </w:r>
            <w:proofErr w:type="spellStart"/>
            <w:r w:rsidRPr="0075551B">
              <w:rPr>
                <w:rFonts w:ascii="Times New Roman" w:hAnsi="Times New Roman"/>
              </w:rPr>
              <w:t>Anenii</w:t>
            </w:r>
            <w:proofErr w:type="spellEnd"/>
            <w:r w:rsidRPr="0075551B">
              <w:rPr>
                <w:rFonts w:ascii="Times New Roman" w:hAnsi="Times New Roman"/>
              </w:rPr>
              <w:t xml:space="preserve"> </w:t>
            </w:r>
            <w:proofErr w:type="spellStart"/>
            <w:r w:rsidRPr="0075551B">
              <w:rPr>
                <w:rFonts w:ascii="Times New Roman" w:hAnsi="Times New Roman"/>
              </w:rPr>
              <w:t>Noi</w:t>
            </w:r>
            <w:proofErr w:type="spellEnd"/>
            <w:r w:rsidRPr="0075551B">
              <w:rPr>
                <w:rFonts w:ascii="Times New Roman" w:hAnsi="Times New Roman"/>
              </w:rPr>
              <w:t>, Straseni Districts, Republic of Moldova)”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355416" w14:paraId="7B675E04" w14:textId="77777777" w:rsidTr="002517E8">
        <w:tc>
          <w:tcPr>
            <w:tcW w:w="3823" w:type="dxa"/>
            <w:tcBorders>
              <w:top w:val="double" w:sz="4" w:space="0" w:color="auto"/>
              <w:bottom w:val="double" w:sz="4" w:space="0" w:color="auto"/>
            </w:tcBorders>
          </w:tcPr>
          <w:p w14:paraId="6D2D1BF3" w14:textId="77777777" w:rsidR="00355416" w:rsidRDefault="00355416" w:rsidP="002517E8">
            <w:pPr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744283C2" wp14:editId="36C5A496">
                  <wp:extent cx="2225040" cy="457200"/>
                  <wp:effectExtent l="0" t="0" r="381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76963475" w14:textId="0C891819" w:rsidR="00355416" w:rsidRPr="00C774EF" w:rsidRDefault="0064780B" w:rsidP="00C774EF">
            <w:pPr>
              <w:rPr>
                <w:rFonts w:ascii="Times New Roman" w:hAnsi="Times New Roman" w:cs="Times New Roman"/>
                <w:sz w:val="24"/>
              </w:rPr>
            </w:pPr>
            <w:r w:rsidRPr="003474E3">
              <w:rPr>
                <w:rFonts w:ascii="Times New Roman" w:hAnsi="Times New Roman"/>
              </w:rPr>
              <w:t>2SOFT/4.2/149</w:t>
            </w:r>
          </w:p>
        </w:tc>
      </w:tr>
      <w:tr w:rsidR="00355416" w14:paraId="092AA528" w14:textId="77777777" w:rsidTr="002517E8">
        <w:tc>
          <w:tcPr>
            <w:tcW w:w="3823" w:type="dxa"/>
            <w:tcBorders>
              <w:top w:val="double" w:sz="4" w:space="0" w:color="auto"/>
              <w:bottom w:val="double" w:sz="4" w:space="0" w:color="auto"/>
            </w:tcBorders>
          </w:tcPr>
          <w:p w14:paraId="478EC6D9" w14:textId="77777777" w:rsidR="00355416" w:rsidRDefault="00F111F1" w:rsidP="002517E8">
            <w:pPr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5747D2C0" wp14:editId="796CFBCB">
                  <wp:extent cx="2225040" cy="12192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04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4B6F555D" w14:textId="54A3EA11" w:rsidR="00355416" w:rsidRPr="009F1387" w:rsidRDefault="00547134" w:rsidP="00AD7D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B1AC0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http://dse.md/ro/content/achizi%C8%9Bionarea-consumabilelor-pentru-echipamentele-specializate-proiect-2soft42149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40EB73D" w14:textId="77777777" w:rsidR="001E76A4" w:rsidRDefault="001E76A4" w:rsidP="00332108">
      <w:pPr>
        <w:ind w:left="720" w:hanging="720"/>
        <w:jc w:val="both"/>
        <w:rPr>
          <w:sz w:val="24"/>
        </w:rPr>
      </w:pPr>
    </w:p>
    <w:p w14:paraId="0398727C" w14:textId="77777777" w:rsidR="001E76A4" w:rsidRDefault="001E76A4" w:rsidP="00332108">
      <w:pPr>
        <w:ind w:left="720" w:hanging="720"/>
        <w:jc w:val="both"/>
        <w:rPr>
          <w:sz w:val="24"/>
        </w:rPr>
        <w:sectPr w:rsidR="001E76A4" w:rsidSect="001E76A4">
          <w:headerReference w:type="default" r:id="rId16"/>
          <w:footerReference w:type="default" r:id="rId17"/>
          <w:pgSz w:w="11906" w:h="16838"/>
          <w:pgMar w:top="1440" w:right="1133" w:bottom="1440" w:left="1440" w:header="708" w:footer="708" w:gutter="0"/>
          <w:cols w:space="708"/>
          <w:docGrid w:linePitch="360"/>
        </w:sectPr>
      </w:pPr>
    </w:p>
    <w:p w14:paraId="0A6CB1ED" w14:textId="77777777" w:rsidR="00181EF6" w:rsidRPr="00355416" w:rsidRDefault="00355416" w:rsidP="00F513DC">
      <w:pPr>
        <w:spacing w:after="0" w:line="276" w:lineRule="auto"/>
        <w:ind w:left="720" w:hanging="720"/>
        <w:jc w:val="center"/>
        <w:rPr>
          <w:rStyle w:val="IntenseEmphasis"/>
          <w:b/>
          <w:sz w:val="28"/>
          <w:lang w:val="ro-RO"/>
        </w:rPr>
      </w:pPr>
      <w:r w:rsidRPr="001C56A7">
        <w:rPr>
          <w:rStyle w:val="IntenseEmphasis"/>
          <w:b/>
          <w:color w:val="1F4E79" w:themeColor="accent1" w:themeShade="80"/>
          <w:sz w:val="28"/>
          <w:lang w:val="fr-FR"/>
        </w:rPr>
        <w:lastRenderedPageBreak/>
        <w:t>Anunț de achiziți</w:t>
      </w:r>
      <w:r>
        <w:rPr>
          <w:rStyle w:val="IntenseEmphasis"/>
          <w:b/>
          <w:color w:val="1F4E79" w:themeColor="accent1" w:themeShade="80"/>
          <w:sz w:val="28"/>
          <w:lang w:val="ro-RO"/>
        </w:rPr>
        <w:t>e</w:t>
      </w:r>
      <w:r w:rsidR="00F565B1">
        <w:rPr>
          <w:rStyle w:val="FootnoteReference"/>
          <w:b/>
          <w:i/>
          <w:iCs/>
          <w:color w:val="1F4E79" w:themeColor="accent1" w:themeShade="80"/>
          <w:sz w:val="28"/>
          <w:lang w:val="ro-RO"/>
        </w:rPr>
        <w:footnoteReference w:id="2"/>
      </w:r>
    </w:p>
    <w:p w14:paraId="06F29164" w14:textId="77777777" w:rsidR="00181EF6" w:rsidRPr="001C56A7" w:rsidRDefault="00E562FA" w:rsidP="00F513DC">
      <w:pPr>
        <w:spacing w:line="276" w:lineRule="auto"/>
        <w:ind w:left="720" w:hanging="720"/>
        <w:jc w:val="center"/>
        <w:rPr>
          <w:lang w:val="fr-FR"/>
        </w:rPr>
      </w:pPr>
      <w:r w:rsidRPr="001C56A7">
        <w:rPr>
          <w:lang w:val="fr-FR"/>
        </w:rPr>
        <w:t>Pentru publicarea pe pagina Programului</w:t>
      </w:r>
      <w:r w:rsidR="00181EF6" w:rsidRPr="001C56A7">
        <w:rPr>
          <w:lang w:val="fr-FR"/>
        </w:rPr>
        <w:t xml:space="preserve"> </w:t>
      </w:r>
      <w:hyperlink r:id="rId18" w:history="1">
        <w:r w:rsidR="00801616" w:rsidRPr="001C56A7">
          <w:rPr>
            <w:rStyle w:val="Hyperlink"/>
            <w:lang w:val="fr-FR"/>
          </w:rPr>
          <w:t>www.ro-md.net</w:t>
        </w:r>
      </w:hyperlink>
      <w:r w:rsidR="00181EF6" w:rsidRPr="001C56A7">
        <w:rPr>
          <w:lang w:val="fr-FR"/>
        </w:rPr>
        <w:t xml:space="preserve"> </w:t>
      </w:r>
    </w:p>
    <w:p w14:paraId="22C056F6" w14:textId="77777777" w:rsidR="00181EF6" w:rsidRPr="001C56A7" w:rsidRDefault="00181EF6" w:rsidP="00181EF6">
      <w:pPr>
        <w:ind w:left="720" w:hanging="720"/>
        <w:jc w:val="center"/>
        <w:rPr>
          <w:sz w:val="24"/>
          <w:lang w:val="fr-FR"/>
        </w:rPr>
      </w:pPr>
    </w:p>
    <w:p w14:paraId="47D4E698" w14:textId="55E7A169" w:rsidR="00181EF6" w:rsidRPr="00E7423F" w:rsidRDefault="00E7423F" w:rsidP="00181EF6">
      <w:pPr>
        <w:ind w:left="720" w:hanging="720"/>
        <w:jc w:val="right"/>
        <w:rPr>
          <w:i/>
          <w:sz w:val="24"/>
          <w:lang w:val="ro-RO"/>
        </w:rPr>
      </w:pPr>
      <w:r>
        <w:rPr>
          <w:i/>
          <w:sz w:val="24"/>
          <w:lang w:val="ro-RO"/>
        </w:rPr>
        <w:t>Î</w:t>
      </w:r>
      <w:r w:rsidR="00E562FA" w:rsidRPr="00E7423F">
        <w:rPr>
          <w:i/>
          <w:sz w:val="24"/>
          <w:lang w:val="ro-RO"/>
        </w:rPr>
        <w:t>n limba națională</w:t>
      </w:r>
      <w:r w:rsidR="00181EF6" w:rsidRPr="00E7423F">
        <w:rPr>
          <w:i/>
          <w:sz w:val="24"/>
          <w:lang w:val="ro-RO"/>
        </w:rPr>
        <w:t>:</w:t>
      </w:r>
    </w:p>
    <w:p w14:paraId="4D9F3D25" w14:textId="77777777" w:rsidR="00181EF6" w:rsidRDefault="00181EF6" w:rsidP="00181EF6">
      <w:pPr>
        <w:ind w:left="720" w:hanging="720"/>
        <w:jc w:val="right"/>
        <w:rPr>
          <w:i/>
          <w:sz w:val="24"/>
        </w:rPr>
      </w:pPr>
    </w:p>
    <w:p w14:paraId="70F98BCE" w14:textId="77777777" w:rsidR="00355416" w:rsidRDefault="00355416" w:rsidP="00181EF6">
      <w:pPr>
        <w:ind w:left="720" w:hanging="720"/>
        <w:jc w:val="right"/>
        <w:rPr>
          <w:i/>
          <w:sz w:val="24"/>
        </w:rPr>
      </w:pPr>
    </w:p>
    <w:tbl>
      <w:tblPr>
        <w:tblStyle w:val="TableGrid1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5490"/>
      </w:tblGrid>
      <w:tr w:rsidR="00355416" w:rsidRPr="005A3596" w14:paraId="3AB9CC30" w14:textId="77777777" w:rsidTr="0006649A">
        <w:trPr>
          <w:trHeight w:val="946"/>
        </w:trPr>
        <w:tc>
          <w:tcPr>
            <w:tcW w:w="3872" w:type="dxa"/>
            <w:tcBorders>
              <w:bottom w:val="double" w:sz="4" w:space="0" w:color="auto"/>
            </w:tcBorders>
          </w:tcPr>
          <w:p w14:paraId="30755619" w14:textId="77777777" w:rsidR="00355416" w:rsidRPr="00355416" w:rsidRDefault="00355416" w:rsidP="00355416">
            <w:pPr>
              <w:rPr>
                <w:sz w:val="24"/>
              </w:rPr>
            </w:pPr>
            <w:r w:rsidRPr="00355416">
              <w:rPr>
                <w:noProof/>
                <w:sz w:val="24"/>
                <w:lang w:val="en-US"/>
              </w:rPr>
              <w:drawing>
                <wp:inline distT="0" distB="0" distL="0" distR="0" wp14:anchorId="65049819" wp14:editId="7C4BF2EF">
                  <wp:extent cx="2202511" cy="426720"/>
                  <wp:effectExtent l="0" t="0" r="762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340" cy="4278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tcBorders>
              <w:bottom w:val="double" w:sz="4" w:space="0" w:color="auto"/>
            </w:tcBorders>
            <w:shd w:val="clear" w:color="auto" w:fill="EAEAEA"/>
          </w:tcPr>
          <w:p w14:paraId="0B1195AF" w14:textId="77777777" w:rsidR="00C15B08" w:rsidRDefault="00C15B08" w:rsidP="0006649A">
            <w:pPr>
              <w:rPr>
                <w:rFonts w:ascii="Times New Roman" w:hAnsi="Times New Roman"/>
                <w:b/>
                <w:lang w:val="ro-MD"/>
              </w:rPr>
            </w:pPr>
          </w:p>
          <w:p w14:paraId="2074C517" w14:textId="0239094C" w:rsidR="00355416" w:rsidRPr="0032483C" w:rsidRDefault="00547134" w:rsidP="00D503C6">
            <w:pPr>
              <w:rPr>
                <w:rFonts w:ascii="Times New Roman" w:hAnsi="Times New Roman" w:cs="Times New Roman"/>
                <w:sz w:val="24"/>
                <w:lang w:val="ro-RO"/>
              </w:rPr>
            </w:pPr>
            <w:r w:rsidRPr="00547134">
              <w:rPr>
                <w:rFonts w:ascii="Times New Roman" w:hAnsi="Times New Roman"/>
                <w:b/>
                <w:lang w:val="ro-MD"/>
              </w:rPr>
              <w:t>Achiziționarea consumabilelor pentru echipamentele specializate</w:t>
            </w:r>
          </w:p>
        </w:tc>
      </w:tr>
      <w:tr w:rsidR="00355416" w:rsidRPr="0006649A" w14:paraId="6C287F8C" w14:textId="77777777" w:rsidTr="00B915B1">
        <w:trPr>
          <w:trHeight w:val="804"/>
        </w:trPr>
        <w:tc>
          <w:tcPr>
            <w:tcW w:w="3872" w:type="dxa"/>
            <w:tcBorders>
              <w:top w:val="double" w:sz="4" w:space="0" w:color="auto"/>
              <w:bottom w:val="double" w:sz="4" w:space="0" w:color="auto"/>
            </w:tcBorders>
          </w:tcPr>
          <w:p w14:paraId="04DB1632" w14:textId="77777777" w:rsidR="00355416" w:rsidRPr="0006649A" w:rsidRDefault="00355416" w:rsidP="00355416">
            <w:pPr>
              <w:rPr>
                <w:sz w:val="24"/>
                <w:lang w:val="ro-RO" w:eastAsia="en-GB"/>
              </w:rPr>
            </w:pPr>
            <w:r w:rsidRPr="0006649A">
              <w:rPr>
                <w:noProof/>
                <w:sz w:val="24"/>
                <w:lang w:val="ro-RO"/>
              </w:rPr>
              <w:drawing>
                <wp:inline distT="0" distB="0" distL="0" distR="0" wp14:anchorId="08B3C4B2" wp14:editId="738D9C87">
                  <wp:extent cx="2258170" cy="492760"/>
                  <wp:effectExtent l="0" t="0" r="8890" b="254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227" cy="4969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63EF3DF3" w14:textId="23CCB7A3" w:rsidR="00355416" w:rsidRPr="0006649A" w:rsidRDefault="00547134" w:rsidP="00E37A72">
            <w:pPr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09 decembrie</w:t>
            </w:r>
            <w:r w:rsidR="005A3596">
              <w:rPr>
                <w:rFonts w:ascii="Times New Roman" w:hAnsi="Times New Roman" w:cs="Times New Roman"/>
                <w:sz w:val="24"/>
                <w:lang w:val="ro-RO"/>
              </w:rPr>
              <w:t xml:space="preserve"> 2021</w:t>
            </w:r>
            <w:r w:rsidR="0006649A" w:rsidRPr="0006649A">
              <w:rPr>
                <w:rFonts w:ascii="Times New Roman" w:hAnsi="Times New Roman" w:cs="Times New Roman"/>
                <w:sz w:val="24"/>
                <w:lang w:val="ro-RO"/>
              </w:rPr>
              <w:t>, ora locală 1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>0</w:t>
            </w:r>
            <w:r w:rsidR="0006649A" w:rsidRPr="0006649A">
              <w:rPr>
                <w:rFonts w:ascii="Times New Roman" w:hAnsi="Times New Roman" w:cs="Times New Roman"/>
                <w:sz w:val="24"/>
                <w:lang w:val="ro-RO"/>
              </w:rPr>
              <w:t>:00</w:t>
            </w:r>
            <w:r w:rsidR="00A344C3">
              <w:rPr>
                <w:rFonts w:ascii="Times New Roman" w:hAnsi="Times New Roman" w:cs="Times New Roman"/>
                <w:sz w:val="24"/>
                <w:lang w:val="ro-RO"/>
              </w:rPr>
              <w:t xml:space="preserve"> </w:t>
            </w:r>
            <w:r w:rsidR="00A344C3">
              <w:rPr>
                <w:rFonts w:ascii="Times New Roman" w:hAnsi="Times New Roman" w:cs="Times New Roman"/>
                <w:sz w:val="24"/>
                <w:szCs w:val="24"/>
              </w:rPr>
              <w:t>(GMT+2)</w:t>
            </w:r>
          </w:p>
        </w:tc>
      </w:tr>
      <w:tr w:rsidR="00355416" w:rsidRPr="00CE71B8" w14:paraId="0B45DF12" w14:textId="77777777" w:rsidTr="00B915B1">
        <w:trPr>
          <w:trHeight w:val="694"/>
        </w:trPr>
        <w:tc>
          <w:tcPr>
            <w:tcW w:w="3872" w:type="dxa"/>
            <w:tcBorders>
              <w:top w:val="double" w:sz="4" w:space="0" w:color="auto"/>
              <w:bottom w:val="double" w:sz="4" w:space="0" w:color="auto"/>
            </w:tcBorders>
          </w:tcPr>
          <w:p w14:paraId="68B209C1" w14:textId="77777777" w:rsidR="00355416" w:rsidRPr="00355416" w:rsidRDefault="00355416" w:rsidP="00355416">
            <w:pPr>
              <w:rPr>
                <w:noProof/>
                <w:sz w:val="24"/>
                <w:lang w:eastAsia="en-GB"/>
              </w:rPr>
            </w:pPr>
            <w:r w:rsidRPr="00355416">
              <w:rPr>
                <w:noProof/>
                <w:sz w:val="24"/>
                <w:lang w:val="en-US"/>
              </w:rPr>
              <w:drawing>
                <wp:inline distT="0" distB="0" distL="0" distR="0" wp14:anchorId="1ABAEC45" wp14:editId="1006C50C">
                  <wp:extent cx="2210462" cy="42672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794" cy="427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112D2089" w14:textId="0BBA6710" w:rsidR="00355416" w:rsidRPr="0006649A" w:rsidRDefault="00BA59FA" w:rsidP="00E37A72">
            <w:pPr>
              <w:contextualSpacing/>
              <w:rPr>
                <w:rFonts w:ascii="Times New Roman" w:hAnsi="Times New Roman" w:cs="Times New Roman"/>
                <w:lang w:val="ro-MD"/>
              </w:rPr>
            </w:pPr>
            <w:r w:rsidRPr="0006649A">
              <w:rPr>
                <w:rFonts w:ascii="Times New Roman" w:hAnsi="Times New Roman" w:cs="Times New Roman"/>
                <w:lang w:val="ro-MD"/>
              </w:rPr>
              <w:t xml:space="preserve">Direcția Situații Excepționale a mun. Chișinău a </w:t>
            </w:r>
            <w:r w:rsidR="002C38BA" w:rsidRPr="0006649A">
              <w:rPr>
                <w:rFonts w:ascii="Times New Roman" w:hAnsi="Times New Roman" w:cs="Times New Roman"/>
                <w:lang w:val="ro-MD"/>
              </w:rPr>
              <w:t>Inspectoratul</w:t>
            </w:r>
            <w:r w:rsidRPr="0006649A">
              <w:rPr>
                <w:rFonts w:ascii="Times New Roman" w:hAnsi="Times New Roman" w:cs="Times New Roman"/>
                <w:lang w:val="ro-MD"/>
              </w:rPr>
              <w:t>ui</w:t>
            </w:r>
            <w:r w:rsidR="002C38BA" w:rsidRPr="0006649A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06649A">
              <w:rPr>
                <w:rFonts w:ascii="Times New Roman" w:hAnsi="Times New Roman" w:cs="Times New Roman"/>
                <w:lang w:val="ro-MD"/>
              </w:rPr>
              <w:t>G</w:t>
            </w:r>
            <w:r w:rsidR="002C38BA" w:rsidRPr="0006649A">
              <w:rPr>
                <w:rFonts w:ascii="Times New Roman" w:hAnsi="Times New Roman" w:cs="Times New Roman"/>
                <w:lang w:val="ro-MD"/>
              </w:rPr>
              <w:t xml:space="preserve">eneral pentru </w:t>
            </w:r>
            <w:r w:rsidRPr="0006649A">
              <w:rPr>
                <w:rFonts w:ascii="Times New Roman" w:hAnsi="Times New Roman" w:cs="Times New Roman"/>
                <w:lang w:val="ro-MD"/>
              </w:rPr>
              <w:t>S</w:t>
            </w:r>
            <w:r w:rsidR="002C38BA" w:rsidRPr="0006649A">
              <w:rPr>
                <w:rFonts w:ascii="Times New Roman" w:hAnsi="Times New Roman" w:cs="Times New Roman"/>
                <w:lang w:val="ro-MD"/>
              </w:rPr>
              <w:t xml:space="preserve">ituații de </w:t>
            </w:r>
            <w:r w:rsidRPr="0006649A">
              <w:rPr>
                <w:rFonts w:ascii="Times New Roman" w:hAnsi="Times New Roman" w:cs="Times New Roman"/>
                <w:lang w:val="ro-MD"/>
              </w:rPr>
              <w:t>U</w:t>
            </w:r>
            <w:r w:rsidR="002C38BA" w:rsidRPr="0006649A">
              <w:rPr>
                <w:rFonts w:ascii="Times New Roman" w:hAnsi="Times New Roman" w:cs="Times New Roman"/>
                <w:lang w:val="ro-MD"/>
              </w:rPr>
              <w:t>rgență</w:t>
            </w:r>
          </w:p>
        </w:tc>
      </w:tr>
      <w:tr w:rsidR="00355416" w:rsidRPr="00355416" w14:paraId="72F4B62B" w14:textId="77777777" w:rsidTr="00B915B1">
        <w:trPr>
          <w:trHeight w:val="1151"/>
        </w:trPr>
        <w:tc>
          <w:tcPr>
            <w:tcW w:w="3872" w:type="dxa"/>
            <w:tcBorders>
              <w:top w:val="double" w:sz="4" w:space="0" w:color="auto"/>
              <w:bottom w:val="double" w:sz="4" w:space="0" w:color="auto"/>
            </w:tcBorders>
          </w:tcPr>
          <w:p w14:paraId="128B6AF7" w14:textId="77777777" w:rsidR="00355416" w:rsidRPr="00355416" w:rsidRDefault="00355416" w:rsidP="00355416">
            <w:pPr>
              <w:rPr>
                <w:noProof/>
                <w:sz w:val="24"/>
                <w:lang w:eastAsia="en-GB"/>
              </w:rPr>
            </w:pPr>
            <w:r w:rsidRPr="00355416">
              <w:rPr>
                <w:noProof/>
                <w:sz w:val="24"/>
                <w:lang w:val="en-US"/>
              </w:rPr>
              <w:drawing>
                <wp:inline distT="0" distB="0" distL="0" distR="0" wp14:anchorId="6EC216C0" wp14:editId="26EFC933">
                  <wp:extent cx="2202180" cy="426720"/>
                  <wp:effectExtent l="0" t="0" r="762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501" cy="427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09934CC4" w14:textId="10DCA0B1" w:rsidR="00355416" w:rsidRPr="002C38BA" w:rsidRDefault="002C38BA" w:rsidP="002C38BA">
            <w:pPr>
              <w:jc w:val="both"/>
              <w:rPr>
                <w:rFonts w:ascii="Times New Roman" w:hAnsi="Times New Roman" w:cs="Times New Roman"/>
                <w:sz w:val="24"/>
                <w:lang w:val="ro-MD"/>
              </w:rPr>
            </w:pPr>
            <w:r w:rsidRPr="002C38BA">
              <w:rPr>
                <w:rFonts w:ascii="Times New Roman" w:hAnsi="Times New Roman"/>
                <w:lang w:val="ro-MD"/>
              </w:rPr>
              <w:t xml:space="preserve">„Îmbunătățirea timpului de reacție pentru prevenirea și </w:t>
            </w:r>
            <w:r w:rsidR="00CA6AD5">
              <w:rPr>
                <w:rFonts w:ascii="Times New Roman" w:hAnsi="Times New Roman"/>
                <w:lang w:val="ro-MD"/>
              </w:rPr>
              <w:t>lichidarea consecințelor</w:t>
            </w:r>
            <w:r w:rsidRPr="002C38BA">
              <w:rPr>
                <w:rFonts w:ascii="Times New Roman" w:hAnsi="Times New Roman"/>
                <w:lang w:val="ro-MD"/>
              </w:rPr>
              <w:t xml:space="preserve"> inundațiilor în zona transfrontalieră (</w:t>
            </w:r>
            <w:r w:rsidR="00CA6AD5">
              <w:rPr>
                <w:rFonts w:ascii="Times New Roman" w:hAnsi="Times New Roman"/>
                <w:lang w:val="ro-MD"/>
              </w:rPr>
              <w:t xml:space="preserve">județul </w:t>
            </w:r>
            <w:r w:rsidRPr="002C38BA">
              <w:rPr>
                <w:rFonts w:ascii="Times New Roman" w:hAnsi="Times New Roman"/>
                <w:lang w:val="ro-MD"/>
              </w:rPr>
              <w:t>Vaslui - Rom</w:t>
            </w:r>
            <w:r w:rsidR="00CA6AD5">
              <w:rPr>
                <w:rFonts w:ascii="Times New Roman" w:hAnsi="Times New Roman"/>
                <w:lang w:val="ro-MD"/>
              </w:rPr>
              <w:t>â</w:t>
            </w:r>
            <w:r w:rsidRPr="002C38BA">
              <w:rPr>
                <w:rFonts w:ascii="Times New Roman" w:hAnsi="Times New Roman"/>
                <w:lang w:val="ro-MD"/>
              </w:rPr>
              <w:t xml:space="preserve">nia; </w:t>
            </w:r>
            <w:r w:rsidR="00CA6AD5" w:rsidRPr="002C38BA">
              <w:rPr>
                <w:rFonts w:ascii="Times New Roman" w:hAnsi="Times New Roman"/>
                <w:lang w:val="ro-MD"/>
              </w:rPr>
              <w:t>Chișinău</w:t>
            </w:r>
            <w:r w:rsidRPr="002C38BA">
              <w:rPr>
                <w:rFonts w:ascii="Times New Roman" w:hAnsi="Times New Roman"/>
                <w:lang w:val="ro-MD"/>
              </w:rPr>
              <w:t xml:space="preserve">, </w:t>
            </w:r>
            <w:r w:rsidR="00CA6AD5">
              <w:rPr>
                <w:rFonts w:ascii="Times New Roman" w:hAnsi="Times New Roman"/>
                <w:lang w:val="ro-MD"/>
              </w:rPr>
              <w:t xml:space="preserve">raioanele </w:t>
            </w:r>
            <w:proofErr w:type="spellStart"/>
            <w:r w:rsidRPr="002C38BA">
              <w:rPr>
                <w:rFonts w:ascii="Times New Roman" w:hAnsi="Times New Roman"/>
                <w:lang w:val="ro-MD"/>
              </w:rPr>
              <w:t>H</w:t>
            </w:r>
            <w:r w:rsidR="00CA6AD5">
              <w:rPr>
                <w:rFonts w:ascii="Times New Roman" w:hAnsi="Times New Roman"/>
                <w:lang w:val="ro-MD"/>
              </w:rPr>
              <w:t>î</w:t>
            </w:r>
            <w:r w:rsidRPr="002C38BA">
              <w:rPr>
                <w:rFonts w:ascii="Times New Roman" w:hAnsi="Times New Roman"/>
                <w:lang w:val="ro-MD"/>
              </w:rPr>
              <w:t>nce</w:t>
            </w:r>
            <w:r w:rsidR="00CA6AD5">
              <w:rPr>
                <w:rFonts w:ascii="Times New Roman" w:hAnsi="Times New Roman"/>
                <w:lang w:val="ro-MD"/>
              </w:rPr>
              <w:t>ș</w:t>
            </w:r>
            <w:r w:rsidRPr="002C38BA">
              <w:rPr>
                <w:rFonts w:ascii="Times New Roman" w:hAnsi="Times New Roman"/>
                <w:lang w:val="ro-MD"/>
              </w:rPr>
              <w:t>ti</w:t>
            </w:r>
            <w:proofErr w:type="spellEnd"/>
            <w:r w:rsidRPr="002C38BA">
              <w:rPr>
                <w:rFonts w:ascii="Times New Roman" w:hAnsi="Times New Roman"/>
                <w:lang w:val="ro-MD"/>
              </w:rPr>
              <w:t xml:space="preserve">, Criuleni, </w:t>
            </w:r>
            <w:r w:rsidR="00CA6AD5" w:rsidRPr="002C38BA">
              <w:rPr>
                <w:rFonts w:ascii="Times New Roman" w:hAnsi="Times New Roman"/>
                <w:lang w:val="ro-MD"/>
              </w:rPr>
              <w:t>Dubăsari</w:t>
            </w:r>
            <w:r w:rsidRPr="002C38BA">
              <w:rPr>
                <w:rFonts w:ascii="Times New Roman" w:hAnsi="Times New Roman"/>
                <w:lang w:val="ro-MD"/>
              </w:rPr>
              <w:t xml:space="preserve">, Anenii Noi, </w:t>
            </w:r>
            <w:r w:rsidR="00CA6AD5" w:rsidRPr="002C38BA">
              <w:rPr>
                <w:rFonts w:ascii="Times New Roman" w:hAnsi="Times New Roman"/>
                <w:lang w:val="ro-MD"/>
              </w:rPr>
              <w:t>Strășeni</w:t>
            </w:r>
            <w:r w:rsidRPr="002C38BA">
              <w:rPr>
                <w:rFonts w:ascii="Times New Roman" w:hAnsi="Times New Roman"/>
                <w:lang w:val="ro-MD"/>
              </w:rPr>
              <w:t xml:space="preserve"> - Republica Moldova)”.</w:t>
            </w:r>
          </w:p>
        </w:tc>
      </w:tr>
      <w:tr w:rsidR="00355416" w:rsidRPr="00355416" w14:paraId="28ABA905" w14:textId="77777777" w:rsidTr="00B915B1">
        <w:trPr>
          <w:trHeight w:val="694"/>
        </w:trPr>
        <w:tc>
          <w:tcPr>
            <w:tcW w:w="3872" w:type="dxa"/>
            <w:tcBorders>
              <w:top w:val="double" w:sz="4" w:space="0" w:color="auto"/>
              <w:bottom w:val="double" w:sz="4" w:space="0" w:color="auto"/>
            </w:tcBorders>
          </w:tcPr>
          <w:p w14:paraId="30FD8DF4" w14:textId="77777777" w:rsidR="00355416" w:rsidRPr="00355416" w:rsidRDefault="00355416" w:rsidP="00355416">
            <w:pPr>
              <w:rPr>
                <w:noProof/>
                <w:sz w:val="24"/>
                <w:lang w:eastAsia="en-GB"/>
              </w:rPr>
            </w:pPr>
            <w:r w:rsidRPr="00355416">
              <w:rPr>
                <w:noProof/>
                <w:sz w:val="24"/>
                <w:lang w:val="en-US"/>
              </w:rPr>
              <w:drawing>
                <wp:inline distT="0" distB="0" distL="0" distR="0" wp14:anchorId="58067055" wp14:editId="0A105FAC">
                  <wp:extent cx="2210435" cy="42672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366" cy="427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0A3B86B6" w14:textId="48FDC731" w:rsidR="00355416" w:rsidRPr="00C774EF" w:rsidRDefault="0064780B" w:rsidP="00C774EF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3474E3">
              <w:rPr>
                <w:rFonts w:ascii="Times New Roman" w:hAnsi="Times New Roman"/>
              </w:rPr>
              <w:t>2SOFT/4.2/149</w:t>
            </w:r>
          </w:p>
        </w:tc>
      </w:tr>
      <w:tr w:rsidR="00355416" w:rsidRPr="00355416" w14:paraId="3D68356C" w14:textId="77777777" w:rsidTr="00B915B1">
        <w:trPr>
          <w:trHeight w:val="1844"/>
        </w:trPr>
        <w:tc>
          <w:tcPr>
            <w:tcW w:w="3872" w:type="dxa"/>
            <w:tcBorders>
              <w:top w:val="double" w:sz="4" w:space="0" w:color="auto"/>
              <w:bottom w:val="double" w:sz="4" w:space="0" w:color="auto"/>
            </w:tcBorders>
          </w:tcPr>
          <w:p w14:paraId="5C7FE16F" w14:textId="77777777" w:rsidR="00355416" w:rsidRPr="00355416" w:rsidRDefault="00F111F1" w:rsidP="00355416">
            <w:pPr>
              <w:rPr>
                <w:noProof/>
                <w:sz w:val="24"/>
                <w:lang w:eastAsia="en-GB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31330774" wp14:editId="0DB1A8F0">
                  <wp:extent cx="2228850" cy="11277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127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0" w:type="dxa"/>
            <w:tcBorders>
              <w:top w:val="double" w:sz="4" w:space="0" w:color="auto"/>
              <w:bottom w:val="double" w:sz="4" w:space="0" w:color="auto"/>
            </w:tcBorders>
            <w:shd w:val="clear" w:color="auto" w:fill="EAEAEA"/>
            <w:vAlign w:val="center"/>
          </w:tcPr>
          <w:p w14:paraId="30F83724" w14:textId="169C6B08" w:rsidR="00355416" w:rsidRPr="0032483C" w:rsidRDefault="00547134" w:rsidP="00AD7D35">
            <w:pPr>
              <w:rPr>
                <w:rFonts w:ascii="Times New Roman" w:hAnsi="Times New Roman" w:cs="Times New Roman"/>
              </w:rPr>
            </w:pPr>
            <w:hyperlink r:id="rId25" w:history="1">
              <w:r w:rsidRPr="005B1AC0">
                <w:rPr>
                  <w:rStyle w:val="Hyperlink"/>
                </w:rPr>
                <w:t>http://dse.md/ro/content/achizi%C8%9Bionarea-consumabilelor-pentru-echipamentele-specializate-proiect-2soft42149</w:t>
              </w:r>
            </w:hyperlink>
            <w:r>
              <w:t xml:space="preserve"> </w:t>
            </w:r>
          </w:p>
        </w:tc>
      </w:tr>
    </w:tbl>
    <w:p w14:paraId="61D645CD" w14:textId="77777777" w:rsidR="00181EF6" w:rsidRDefault="00181EF6" w:rsidP="00355416">
      <w:pPr>
        <w:ind w:hanging="11"/>
        <w:rPr>
          <w:sz w:val="24"/>
        </w:rPr>
      </w:pPr>
    </w:p>
    <w:sectPr w:rsidR="00181EF6" w:rsidSect="00887B79">
      <w:headerReference w:type="default" r:id="rId26"/>
      <w:footerReference w:type="default" r:id="rId27"/>
      <w:footnotePr>
        <w:numRestart w:val="eachPage"/>
      </w:footnotePr>
      <w:pgSz w:w="11906" w:h="16838"/>
      <w:pgMar w:top="1440" w:right="1440" w:bottom="1440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5B10D" w14:textId="77777777" w:rsidR="00457F28" w:rsidRDefault="00457F28" w:rsidP="00332108">
      <w:pPr>
        <w:spacing w:after="0" w:line="240" w:lineRule="auto"/>
      </w:pPr>
      <w:r>
        <w:separator/>
      </w:r>
    </w:p>
  </w:endnote>
  <w:endnote w:type="continuationSeparator" w:id="0">
    <w:p w14:paraId="268B0B06" w14:textId="77777777" w:rsidR="00457F28" w:rsidRDefault="00457F28" w:rsidP="0033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9CFD8" w14:textId="77777777" w:rsidR="001E76A4" w:rsidRPr="008058EF" w:rsidRDefault="008058EF" w:rsidP="008058EF">
    <w:pPr>
      <w:pStyle w:val="Footer"/>
      <w:jc w:val="center"/>
    </w:pPr>
    <w:r w:rsidRPr="008058EF">
      <w:rPr>
        <w:rFonts w:ascii="Calibri" w:hAnsi="Calibri" w:cs="Arial"/>
        <w:sz w:val="18"/>
        <w:szCs w:val="18"/>
      </w:rPr>
      <w:t>The Joint Operational Programme Romania-</w:t>
    </w:r>
    <w:r w:rsidR="00AD7D35">
      <w:rPr>
        <w:rFonts w:ascii="Calibri" w:hAnsi="Calibri" w:cs="Arial"/>
        <w:sz w:val="18"/>
        <w:szCs w:val="18"/>
      </w:rPr>
      <w:t xml:space="preserve"> Republic of </w:t>
    </w:r>
    <w:r w:rsidR="00213D8B">
      <w:rPr>
        <w:rFonts w:ascii="Calibri" w:hAnsi="Calibri" w:cs="Arial"/>
        <w:sz w:val="18"/>
        <w:szCs w:val="18"/>
      </w:rPr>
      <w:t>Moldova</w:t>
    </w:r>
    <w:r w:rsidRPr="008058EF">
      <w:rPr>
        <w:rFonts w:ascii="Calibri" w:hAnsi="Calibri" w:cs="Arial"/>
        <w:sz w:val="18"/>
        <w:szCs w:val="18"/>
      </w:rPr>
      <w:t xml:space="preserve"> 2014-2020 is financed by the European Union through the European Neighbourhood Instrument and co-financed by the participating countries in the Programme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E769" w14:textId="77777777" w:rsidR="00181EF6" w:rsidRPr="001C56A7" w:rsidRDefault="00181EF6" w:rsidP="00181EF6">
    <w:pPr>
      <w:spacing w:after="0" w:line="240" w:lineRule="auto"/>
      <w:jc w:val="center"/>
      <w:rPr>
        <w:rFonts w:cs="Arial"/>
        <w:sz w:val="18"/>
        <w:szCs w:val="18"/>
        <w:lang w:val="fr-FR"/>
      </w:rPr>
    </w:pPr>
    <w:r w:rsidRPr="00887B79">
      <w:rPr>
        <w:rFonts w:cs="Arial"/>
        <w:sz w:val="18"/>
        <w:szCs w:val="18"/>
        <w:lang w:val="ro-RO"/>
      </w:rPr>
      <w:t xml:space="preserve">Programul </w:t>
    </w:r>
    <w:proofErr w:type="spellStart"/>
    <w:r w:rsidRPr="00887B79">
      <w:rPr>
        <w:rFonts w:cs="Arial"/>
        <w:sz w:val="18"/>
        <w:szCs w:val="18"/>
        <w:lang w:val="ro-RO"/>
      </w:rPr>
      <w:t>Operaţional</w:t>
    </w:r>
    <w:proofErr w:type="spellEnd"/>
    <w:r w:rsidRPr="00887B79">
      <w:rPr>
        <w:rFonts w:cs="Arial"/>
        <w:sz w:val="18"/>
        <w:szCs w:val="18"/>
        <w:lang w:val="ro-RO"/>
      </w:rPr>
      <w:t xml:space="preserve"> Comun România-</w:t>
    </w:r>
    <w:r w:rsidR="00AD7D35">
      <w:rPr>
        <w:rFonts w:cs="Arial"/>
        <w:sz w:val="18"/>
        <w:szCs w:val="18"/>
        <w:lang w:val="ro-RO"/>
      </w:rPr>
      <w:t xml:space="preserve"> Republica </w:t>
    </w:r>
    <w:r w:rsidR="00097672">
      <w:rPr>
        <w:rFonts w:cs="Arial"/>
        <w:sz w:val="18"/>
        <w:szCs w:val="18"/>
        <w:lang w:val="ro-RO"/>
      </w:rPr>
      <w:t>Moldova</w:t>
    </w:r>
    <w:r w:rsidRPr="00887B79">
      <w:rPr>
        <w:rFonts w:cs="Arial"/>
        <w:sz w:val="18"/>
        <w:szCs w:val="18"/>
        <w:lang w:val="ro-RO"/>
      </w:rPr>
      <w:t xml:space="preserve"> 2014-2020 este </w:t>
    </w:r>
    <w:proofErr w:type="spellStart"/>
    <w:r w:rsidRPr="00887B79">
      <w:rPr>
        <w:rFonts w:cs="Arial"/>
        <w:sz w:val="18"/>
        <w:szCs w:val="18"/>
        <w:lang w:val="ro-RO"/>
      </w:rPr>
      <w:t>finanţat</w:t>
    </w:r>
    <w:proofErr w:type="spellEnd"/>
    <w:r w:rsidRPr="00887B79">
      <w:rPr>
        <w:rFonts w:cs="Arial"/>
        <w:sz w:val="18"/>
        <w:szCs w:val="18"/>
        <w:lang w:val="ro-RO"/>
      </w:rPr>
      <w:t xml:space="preserve"> de Uniunea Europeană prin intermediul Instrumentului European de Vecinătate </w:t>
    </w:r>
    <w:proofErr w:type="spellStart"/>
    <w:r w:rsidRPr="00887B79">
      <w:rPr>
        <w:rFonts w:cs="Arial"/>
        <w:sz w:val="18"/>
        <w:szCs w:val="18"/>
        <w:lang w:val="ro-RO"/>
      </w:rPr>
      <w:t>şi</w:t>
    </w:r>
    <w:proofErr w:type="spellEnd"/>
    <w:r w:rsidRPr="00887B79">
      <w:rPr>
        <w:rFonts w:cs="Arial"/>
        <w:sz w:val="18"/>
        <w:szCs w:val="18"/>
        <w:lang w:val="ro-RO"/>
      </w:rPr>
      <w:t xml:space="preserve"> </w:t>
    </w:r>
    <w:proofErr w:type="spellStart"/>
    <w:r w:rsidRPr="00887B79">
      <w:rPr>
        <w:rFonts w:cs="Arial"/>
        <w:sz w:val="18"/>
        <w:szCs w:val="18"/>
        <w:lang w:val="ro-RO"/>
      </w:rPr>
      <w:t>co-finanţat</w:t>
    </w:r>
    <w:proofErr w:type="spellEnd"/>
    <w:r w:rsidRPr="00887B79">
      <w:rPr>
        <w:rFonts w:cs="Arial"/>
        <w:sz w:val="18"/>
        <w:szCs w:val="18"/>
        <w:lang w:val="ro-RO"/>
      </w:rPr>
      <w:t xml:space="preserve"> de statele participante în </w:t>
    </w:r>
    <w:r w:rsidR="00F565B1">
      <w:rPr>
        <w:rFonts w:cs="Arial"/>
        <w:sz w:val="18"/>
        <w:szCs w:val="18"/>
        <w:lang w:val="ro-RO"/>
      </w:rPr>
      <w:t>P</w:t>
    </w:r>
    <w:r w:rsidRPr="00887B79">
      <w:rPr>
        <w:rFonts w:cs="Arial"/>
        <w:sz w:val="18"/>
        <w:szCs w:val="18"/>
        <w:lang w:val="ro-RO"/>
      </w:rPr>
      <w:t>rogram.</w:t>
    </w:r>
  </w:p>
  <w:p w14:paraId="47BD7DB0" w14:textId="77777777" w:rsidR="008058EF" w:rsidRPr="001C56A7" w:rsidRDefault="008058EF" w:rsidP="00181EF6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F3266" w14:textId="77777777" w:rsidR="00457F28" w:rsidRDefault="00457F28" w:rsidP="00332108">
      <w:pPr>
        <w:spacing w:after="0" w:line="240" w:lineRule="auto"/>
      </w:pPr>
      <w:r>
        <w:separator/>
      </w:r>
    </w:p>
  </w:footnote>
  <w:footnote w:type="continuationSeparator" w:id="0">
    <w:p w14:paraId="6933B696" w14:textId="77777777" w:rsidR="00457F28" w:rsidRDefault="00457F28" w:rsidP="00332108">
      <w:pPr>
        <w:spacing w:after="0" w:line="240" w:lineRule="auto"/>
      </w:pPr>
      <w:r>
        <w:continuationSeparator/>
      </w:r>
    </w:p>
  </w:footnote>
  <w:footnote w:id="1">
    <w:p w14:paraId="378471E3" w14:textId="77777777" w:rsidR="00355416" w:rsidRDefault="00355416" w:rsidP="00355416">
      <w:pPr>
        <w:pStyle w:val="FootnoteText"/>
      </w:pPr>
      <w:r>
        <w:rPr>
          <w:rStyle w:val="FootnoteReference"/>
        </w:rPr>
        <w:footnoteRef/>
      </w:r>
      <w:r>
        <w:t xml:space="preserve"> The Beneficiary is the sole responsible for the content of the information included in the notice.</w:t>
      </w:r>
    </w:p>
  </w:footnote>
  <w:footnote w:id="2">
    <w:p w14:paraId="6F11F4AB" w14:textId="77777777" w:rsidR="00F565B1" w:rsidRPr="00F565B1" w:rsidRDefault="00F565B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F565B1">
        <w:t>Beneficiarul</w:t>
      </w:r>
      <w:proofErr w:type="spellEnd"/>
      <w:r w:rsidRPr="00F565B1">
        <w:t xml:space="preserve"> </w:t>
      </w:r>
      <w:proofErr w:type="spellStart"/>
      <w:r w:rsidRPr="00F565B1">
        <w:t>este</w:t>
      </w:r>
      <w:proofErr w:type="spellEnd"/>
      <w:r w:rsidRPr="00F565B1">
        <w:rPr>
          <w:lang w:val="ro-RO"/>
        </w:rPr>
        <w:t xml:space="preserve"> singurul responsabil pentru conținutul informațiilor incluse în anunț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92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5420"/>
    </w:tblGrid>
    <w:tr w:rsidR="001E76A4" w14:paraId="0E3452B9" w14:textId="77777777" w:rsidTr="008178B2">
      <w:tc>
        <w:tcPr>
          <w:tcW w:w="4508" w:type="dxa"/>
        </w:tcPr>
        <w:p w14:paraId="35357D94" w14:textId="77777777" w:rsidR="001E76A4" w:rsidRDefault="001E76A4" w:rsidP="001E76A4">
          <w:pPr>
            <w:rPr>
              <w:lang w:val="en-US"/>
            </w:rPr>
          </w:pPr>
          <w:r w:rsidRPr="001E76A4">
            <w:rPr>
              <w:noProof/>
              <w:lang w:val="en-US"/>
            </w:rPr>
            <w:drawing>
              <wp:inline distT="0" distB="0" distL="0" distR="0" wp14:anchorId="583BD799" wp14:editId="0ACAFC33">
                <wp:extent cx="783772" cy="532032"/>
                <wp:effectExtent l="0" t="0" r="0" b="190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113" cy="55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01F5D6C" w14:textId="77777777" w:rsidR="001E76A4" w:rsidRPr="00887B79" w:rsidRDefault="001E76A4" w:rsidP="001E76A4">
          <w:pPr>
            <w:rPr>
              <w:sz w:val="18"/>
              <w:szCs w:val="18"/>
              <w:lang w:val="en-US"/>
            </w:rPr>
          </w:pPr>
          <w:r w:rsidRPr="00887B79">
            <w:rPr>
              <w:rFonts w:eastAsia="Times New Roman" w:cs="Arial"/>
              <w:b/>
              <w:sz w:val="18"/>
              <w:szCs w:val="18"/>
              <w:lang w:val="it-IT"/>
            </w:rPr>
            <w:t xml:space="preserve">This project is funded by the </w:t>
          </w:r>
        </w:p>
        <w:p w14:paraId="2E4FDD17" w14:textId="77777777" w:rsidR="001E76A4" w:rsidRPr="001E76A4" w:rsidRDefault="001E76A4" w:rsidP="001E76A4">
          <w:pPr>
            <w:rPr>
              <w:rFonts w:ascii="Trebuchet MS" w:eastAsia="Times New Roman" w:hAnsi="Trebuchet MS" w:cs="Arial"/>
              <w:b/>
              <w:sz w:val="13"/>
              <w:szCs w:val="13"/>
              <w:lang w:val="ro-RO"/>
            </w:rPr>
          </w:pPr>
          <w:r w:rsidRPr="00887B79">
            <w:rPr>
              <w:rFonts w:eastAsia="Times New Roman" w:cs="Arial"/>
              <w:b/>
              <w:sz w:val="18"/>
              <w:szCs w:val="18"/>
              <w:lang w:val="it-IT"/>
            </w:rPr>
            <w:t>EUROPEAN UNION</w:t>
          </w:r>
        </w:p>
      </w:tc>
      <w:tc>
        <w:tcPr>
          <w:tcW w:w="5420" w:type="dxa"/>
        </w:tcPr>
        <w:p w14:paraId="48E18190" w14:textId="77777777" w:rsidR="001E76A4" w:rsidRDefault="006F73C0" w:rsidP="001E76A4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2839EE6B" wp14:editId="517C5A0F">
                <wp:extent cx="1475105" cy="664210"/>
                <wp:effectExtent l="0" t="0" r="0" b="254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8563BC8" w14:textId="77777777" w:rsidR="00B90B61" w:rsidRDefault="00B90B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498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990"/>
    </w:tblGrid>
    <w:tr w:rsidR="001E76A4" w14:paraId="451F901C" w14:textId="77777777" w:rsidTr="001E76A4">
      <w:tc>
        <w:tcPr>
          <w:tcW w:w="4508" w:type="dxa"/>
        </w:tcPr>
        <w:p w14:paraId="76D37187" w14:textId="77777777" w:rsidR="001E76A4" w:rsidRDefault="001E76A4" w:rsidP="001E76A4">
          <w:pPr>
            <w:rPr>
              <w:lang w:val="en-US"/>
            </w:rPr>
          </w:pPr>
          <w:r w:rsidRPr="001E76A4">
            <w:rPr>
              <w:noProof/>
              <w:lang w:val="en-US"/>
            </w:rPr>
            <w:drawing>
              <wp:inline distT="0" distB="0" distL="0" distR="0" wp14:anchorId="2A97CD76" wp14:editId="1CB203CF">
                <wp:extent cx="783772" cy="532032"/>
                <wp:effectExtent l="0" t="0" r="0" b="190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6113" cy="55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8B7488C" w14:textId="77777777" w:rsidR="00181EF6" w:rsidRPr="00887B79" w:rsidRDefault="00181EF6" w:rsidP="00181EF6">
          <w:pPr>
            <w:tabs>
              <w:tab w:val="center" w:pos="4320"/>
              <w:tab w:val="right" w:pos="8640"/>
            </w:tabs>
            <w:rPr>
              <w:rFonts w:eastAsia="Times New Roman" w:cs="Arial"/>
              <w:b/>
              <w:sz w:val="18"/>
              <w:szCs w:val="18"/>
              <w:lang w:val="ro-RO"/>
            </w:rPr>
          </w:pPr>
          <w:r w:rsidRPr="00887B79">
            <w:rPr>
              <w:rFonts w:eastAsia="Times New Roman" w:cs="Arial"/>
              <w:b/>
              <w:sz w:val="18"/>
              <w:szCs w:val="18"/>
              <w:lang w:val="it-IT"/>
            </w:rPr>
            <w:t xml:space="preserve">Proiect finanțat de </w:t>
          </w:r>
        </w:p>
        <w:p w14:paraId="1A66F5A8" w14:textId="77777777" w:rsidR="00181EF6" w:rsidRDefault="00181EF6" w:rsidP="00181EF6">
          <w:pPr>
            <w:rPr>
              <w:rFonts w:ascii="Trebuchet MS" w:eastAsia="Times New Roman" w:hAnsi="Trebuchet MS" w:cs="Arial"/>
              <w:b/>
              <w:sz w:val="13"/>
              <w:szCs w:val="13"/>
              <w:lang w:val="ro-RO"/>
            </w:rPr>
          </w:pPr>
          <w:r w:rsidRPr="00887B79">
            <w:rPr>
              <w:rFonts w:eastAsia="Times New Roman" w:cs="Arial"/>
              <w:b/>
              <w:sz w:val="18"/>
              <w:szCs w:val="18"/>
              <w:lang w:val="ro-RO"/>
            </w:rPr>
            <w:t>UNIUNEA EUROPEANĂ</w:t>
          </w:r>
        </w:p>
        <w:p w14:paraId="7AEAFCDA" w14:textId="77777777" w:rsidR="001E76A4" w:rsidRPr="001E76A4" w:rsidRDefault="001E76A4" w:rsidP="001E76A4">
          <w:pPr>
            <w:rPr>
              <w:rFonts w:ascii="Trebuchet MS" w:eastAsia="Times New Roman" w:hAnsi="Trebuchet MS" w:cs="Arial"/>
              <w:b/>
              <w:sz w:val="13"/>
              <w:szCs w:val="13"/>
              <w:lang w:val="ro-RO"/>
            </w:rPr>
          </w:pPr>
        </w:p>
      </w:tc>
      <w:tc>
        <w:tcPr>
          <w:tcW w:w="4990" w:type="dxa"/>
        </w:tcPr>
        <w:p w14:paraId="23F33AB2" w14:textId="77777777" w:rsidR="001E76A4" w:rsidRDefault="006F73C0" w:rsidP="001E76A4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7448CACD" wp14:editId="279919ED">
                <wp:extent cx="1475105" cy="66421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6642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66E86D04" w14:textId="77777777" w:rsidR="001E76A4" w:rsidRDefault="001E76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305F3"/>
    <w:multiLevelType w:val="hybridMultilevel"/>
    <w:tmpl w:val="F572DB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4D7A08"/>
    <w:multiLevelType w:val="hybridMultilevel"/>
    <w:tmpl w:val="CD7CC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713B4"/>
    <w:multiLevelType w:val="hybridMultilevel"/>
    <w:tmpl w:val="608C5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21B55"/>
    <w:multiLevelType w:val="hybridMultilevel"/>
    <w:tmpl w:val="875A27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108"/>
    <w:rsid w:val="00057C5A"/>
    <w:rsid w:val="0006649A"/>
    <w:rsid w:val="00097672"/>
    <w:rsid w:val="000A4F0A"/>
    <w:rsid w:val="001353E6"/>
    <w:rsid w:val="0014088C"/>
    <w:rsid w:val="00154FDA"/>
    <w:rsid w:val="0017295A"/>
    <w:rsid w:val="00181EF6"/>
    <w:rsid w:val="00192CF6"/>
    <w:rsid w:val="001946AC"/>
    <w:rsid w:val="001B1210"/>
    <w:rsid w:val="001C56A7"/>
    <w:rsid w:val="001E76A4"/>
    <w:rsid w:val="00213D8B"/>
    <w:rsid w:val="00237CF9"/>
    <w:rsid w:val="002656A4"/>
    <w:rsid w:val="002C38BA"/>
    <w:rsid w:val="002D46E1"/>
    <w:rsid w:val="0032483C"/>
    <w:rsid w:val="00326BE6"/>
    <w:rsid w:val="00330672"/>
    <w:rsid w:val="00332108"/>
    <w:rsid w:val="00335CC6"/>
    <w:rsid w:val="00355416"/>
    <w:rsid w:val="0037785D"/>
    <w:rsid w:val="003E7572"/>
    <w:rsid w:val="003F777F"/>
    <w:rsid w:val="00457F28"/>
    <w:rsid w:val="00473949"/>
    <w:rsid w:val="004838B4"/>
    <w:rsid w:val="004C17D2"/>
    <w:rsid w:val="004E706F"/>
    <w:rsid w:val="004F2A0C"/>
    <w:rsid w:val="00514CB7"/>
    <w:rsid w:val="00547134"/>
    <w:rsid w:val="005967C7"/>
    <w:rsid w:val="005A3596"/>
    <w:rsid w:val="005B0FFA"/>
    <w:rsid w:val="005C2B8D"/>
    <w:rsid w:val="005E0FD2"/>
    <w:rsid w:val="0064780B"/>
    <w:rsid w:val="00651985"/>
    <w:rsid w:val="0065797C"/>
    <w:rsid w:val="00665B6A"/>
    <w:rsid w:val="006C2487"/>
    <w:rsid w:val="006F73C0"/>
    <w:rsid w:val="00716395"/>
    <w:rsid w:val="00717CD0"/>
    <w:rsid w:val="007A670F"/>
    <w:rsid w:val="007D103A"/>
    <w:rsid w:val="00801616"/>
    <w:rsid w:val="008058EF"/>
    <w:rsid w:val="008178B2"/>
    <w:rsid w:val="00820063"/>
    <w:rsid w:val="00824D2D"/>
    <w:rsid w:val="00887B79"/>
    <w:rsid w:val="009A2197"/>
    <w:rsid w:val="009B5E39"/>
    <w:rsid w:val="009F1387"/>
    <w:rsid w:val="00A253A9"/>
    <w:rsid w:val="00A344C3"/>
    <w:rsid w:val="00A45295"/>
    <w:rsid w:val="00A90CCC"/>
    <w:rsid w:val="00A953D1"/>
    <w:rsid w:val="00AD7D35"/>
    <w:rsid w:val="00AF73AA"/>
    <w:rsid w:val="00B35FC6"/>
    <w:rsid w:val="00B90B61"/>
    <w:rsid w:val="00B915B1"/>
    <w:rsid w:val="00BA240F"/>
    <w:rsid w:val="00BA59FA"/>
    <w:rsid w:val="00BB198F"/>
    <w:rsid w:val="00BB2471"/>
    <w:rsid w:val="00C15B08"/>
    <w:rsid w:val="00C774EF"/>
    <w:rsid w:val="00CA485A"/>
    <w:rsid w:val="00CA6AD5"/>
    <w:rsid w:val="00CE71B8"/>
    <w:rsid w:val="00CE7B68"/>
    <w:rsid w:val="00D13060"/>
    <w:rsid w:val="00D20AA9"/>
    <w:rsid w:val="00D503C6"/>
    <w:rsid w:val="00D7269E"/>
    <w:rsid w:val="00D9791B"/>
    <w:rsid w:val="00DD2D59"/>
    <w:rsid w:val="00DF4CC5"/>
    <w:rsid w:val="00E31A02"/>
    <w:rsid w:val="00E37A72"/>
    <w:rsid w:val="00E562FA"/>
    <w:rsid w:val="00E719D6"/>
    <w:rsid w:val="00E7423F"/>
    <w:rsid w:val="00E8131A"/>
    <w:rsid w:val="00EB0ADB"/>
    <w:rsid w:val="00EB2536"/>
    <w:rsid w:val="00EE304E"/>
    <w:rsid w:val="00F01ABE"/>
    <w:rsid w:val="00F111F1"/>
    <w:rsid w:val="00F16812"/>
    <w:rsid w:val="00F23ECF"/>
    <w:rsid w:val="00F513DC"/>
    <w:rsid w:val="00F565B1"/>
    <w:rsid w:val="00FB773E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BCD57"/>
  <w15:docId w15:val="{4C713986-94A4-49C8-9ECF-FB03C72D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01AB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332108"/>
    <w:rPr>
      <w:i/>
      <w:iCs/>
      <w:color w:val="5B9BD5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321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21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3210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3210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2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2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B61"/>
  </w:style>
  <w:style w:type="paragraph" w:styleId="Footer">
    <w:name w:val="footer"/>
    <w:basedOn w:val="Normal"/>
    <w:link w:val="FooterChar"/>
    <w:uiPriority w:val="99"/>
    <w:unhideWhenUsed/>
    <w:rsid w:val="00B90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B61"/>
  </w:style>
  <w:style w:type="table" w:customStyle="1" w:styleId="GridTable1Light-Accent41">
    <w:name w:val="Grid Table 1 Light - Accent 41"/>
    <w:basedOn w:val="TableNormal"/>
    <w:uiPriority w:val="46"/>
    <w:rsid w:val="002656A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656A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656A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31">
    <w:name w:val="Plain Table 31"/>
    <w:basedOn w:val="TableNormal"/>
    <w:uiPriority w:val="43"/>
    <w:rsid w:val="002656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656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11">
    <w:name w:val="Plain Table 11"/>
    <w:basedOn w:val="TableNormal"/>
    <w:uiPriority w:val="41"/>
    <w:rsid w:val="002656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2656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GridTable5Dark-Accent31">
    <w:name w:val="Grid Table 5 Dark - Accent 31"/>
    <w:basedOn w:val="TableNormal"/>
    <w:uiPriority w:val="50"/>
    <w:rsid w:val="002656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656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1946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1">
    <w:name w:val="Grid Table 5 Dark1"/>
    <w:basedOn w:val="TableNormal"/>
    <w:uiPriority w:val="50"/>
    <w:rsid w:val="008058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customStyle="1" w:styleId="tlid-translation">
    <w:name w:val="tlid-translation"/>
    <w:basedOn w:val="DefaultParagraphFont"/>
    <w:rsid w:val="00E562FA"/>
  </w:style>
  <w:style w:type="table" w:customStyle="1" w:styleId="TableGrid1">
    <w:name w:val="Table Grid1"/>
    <w:basedOn w:val="TableNormal"/>
    <w:next w:val="TableGrid"/>
    <w:uiPriority w:val="39"/>
    <w:rsid w:val="00355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01ABE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customStyle="1" w:styleId="Default">
    <w:name w:val="Default"/>
    <w:rsid w:val="0064780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E75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42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9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8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4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8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0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5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-md.net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://www.ro-md.net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5" Type="http://schemas.openxmlformats.org/officeDocument/2006/relationships/hyperlink" Target="http://dse.md/ro/content/achizi%C8%9Bionarea-consumabilelor-pentru-echipamentele-specializate-proiect-2soft42149" TargetMode="Externa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10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hyperlink" Target="http://dse.md/ro/content/achizi%C8%9Bionarea-consumabilelor-pentru-echipamentele-specializate-proiect-2soft42149" TargetMode="External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2.pn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54661-F603-41DA-831A-DEDFBCC04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IPJ Galati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Prichici</dc:creator>
  <cp:lastModifiedBy>Znaceni Ana</cp:lastModifiedBy>
  <cp:revision>18</cp:revision>
  <cp:lastPrinted>2019-08-05T05:22:00Z</cp:lastPrinted>
  <dcterms:created xsi:type="dcterms:W3CDTF">2020-09-28T11:36:00Z</dcterms:created>
  <dcterms:modified xsi:type="dcterms:W3CDTF">2021-11-25T07:41:00Z</dcterms:modified>
</cp:coreProperties>
</file>