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8CC8A" w14:textId="77777777" w:rsidR="004D2FD8" w:rsidRPr="00764FC7" w:rsidRDefault="004D2FD8" w:rsidP="00764FC7">
      <w:pPr>
        <w:pStyle w:val="Heading1"/>
        <w:numPr>
          <w:ilvl w:val="0"/>
          <w:numId w:val="0"/>
        </w:numPr>
        <w:tabs>
          <w:tab w:val="left" w:pos="709"/>
          <w:tab w:val="left" w:pos="851"/>
        </w:tabs>
        <w:spacing w:before="0" w:after="0"/>
        <w:ind w:right="-142"/>
        <w:jc w:val="center"/>
        <w:rPr>
          <w:rFonts w:ascii="Times New Roman" w:hAnsi="Times New Roman"/>
          <w:sz w:val="32"/>
          <w:szCs w:val="32"/>
          <w:lang w:val="en-GB"/>
        </w:rPr>
      </w:pPr>
      <w:bookmarkStart w:id="0" w:name="_Toc42488094"/>
      <w:r w:rsidRPr="00764FC7">
        <w:rPr>
          <w:rFonts w:ascii="Times New Roman" w:hAnsi="Times New Roman"/>
          <w:i/>
          <w:sz w:val="32"/>
          <w:szCs w:val="32"/>
          <w:lang w:val="en-GB"/>
        </w:rPr>
        <w:t>B.</w:t>
      </w:r>
      <w:r w:rsidRPr="00764FC7">
        <w:rPr>
          <w:rFonts w:ascii="Times New Roman" w:hAnsi="Times New Roman"/>
          <w:i/>
          <w:sz w:val="32"/>
          <w:szCs w:val="32"/>
          <w:lang w:val="en-GB"/>
        </w:rPr>
        <w:tab/>
        <w:t>DRAFT CONTRACT AND SPECIAL CONDITIONS, INCLUDING ANNEXES</w:t>
      </w:r>
      <w:bookmarkEnd w:id="0"/>
    </w:p>
    <w:p w14:paraId="4DDBA5C5" w14:textId="77777777" w:rsidR="004D2FD8" w:rsidRPr="00764FC7" w:rsidRDefault="004D2FD8">
      <w:pPr>
        <w:rPr>
          <w:rFonts w:ascii="Times New Roman" w:hAnsi="Times New Roman"/>
          <w:szCs w:val="32"/>
          <w:lang w:val="en-GB"/>
        </w:rPr>
      </w:pPr>
      <w:r w:rsidRPr="00764FC7">
        <w:rPr>
          <w:rFonts w:ascii="Times New Roman" w:hAnsi="Times New Roman"/>
          <w:sz w:val="32"/>
          <w:szCs w:val="32"/>
          <w:lang w:val="en-GB"/>
        </w:rPr>
        <w:br w:type="page"/>
      </w:r>
    </w:p>
    <w:p w14:paraId="7E735606" w14:textId="77777777" w:rsidR="004D2FD8" w:rsidRPr="00560327" w:rsidRDefault="004D2FD8">
      <w:pPr>
        <w:pStyle w:val="Heading1"/>
        <w:numPr>
          <w:ilvl w:val="0"/>
          <w:numId w:val="0"/>
        </w:numPr>
        <w:jc w:val="center"/>
        <w:rPr>
          <w:rFonts w:ascii="Times New Roman" w:hAnsi="Times New Roman"/>
          <w:iCs/>
          <w:sz w:val="28"/>
          <w:szCs w:val="28"/>
          <w:lang w:val="en-GB"/>
        </w:rPr>
      </w:pPr>
      <w:bookmarkStart w:id="1" w:name="_Toc42488095"/>
      <w:r w:rsidRPr="00560327">
        <w:rPr>
          <w:rFonts w:ascii="Times New Roman" w:hAnsi="Times New Roman"/>
          <w:iCs/>
          <w:sz w:val="28"/>
          <w:szCs w:val="28"/>
          <w:lang w:val="en-GB"/>
        </w:rPr>
        <w:lastRenderedPageBreak/>
        <w:t>DRAFT CONTRACT</w:t>
      </w:r>
      <w:bookmarkEnd w:id="1"/>
    </w:p>
    <w:p w14:paraId="29B80DC1" w14:textId="77777777" w:rsidR="00623B00" w:rsidRPr="007B70EE" w:rsidRDefault="00623B00" w:rsidP="00623B00">
      <w:pPr>
        <w:rPr>
          <w:rFonts w:ascii="Times New Roman" w:hAnsi="Times New Roman"/>
          <w:lang w:val="en-GB"/>
        </w:rPr>
      </w:pPr>
    </w:p>
    <w:p w14:paraId="14F47C68" w14:textId="77777777" w:rsidR="000417E2" w:rsidRPr="009B30FB" w:rsidRDefault="000417E2" w:rsidP="00764FC7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r w:rsidRPr="009B30FB">
        <w:rPr>
          <w:rFonts w:ascii="Times New Roman" w:hAnsi="Times New Roman"/>
          <w:sz w:val="28"/>
          <w:szCs w:val="28"/>
          <w:lang w:val="en-GB"/>
        </w:rPr>
        <w:t xml:space="preserve">SUPPLY CONTRACT FOR EUROPEAN </w:t>
      </w:r>
    </w:p>
    <w:p w14:paraId="02556CB7" w14:textId="77777777" w:rsidR="000417E2" w:rsidRPr="009B30FB" w:rsidRDefault="00E02426" w:rsidP="00764FC7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UNION</w:t>
      </w:r>
      <w:r w:rsidRPr="009B30FB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0417E2" w:rsidRPr="009B30FB">
        <w:rPr>
          <w:rFonts w:ascii="Times New Roman" w:hAnsi="Times New Roman"/>
          <w:sz w:val="28"/>
          <w:szCs w:val="28"/>
          <w:lang w:val="en-GB"/>
        </w:rPr>
        <w:t>EXTERNAL ACTIONS</w:t>
      </w:r>
    </w:p>
    <w:p w14:paraId="22384E2C" w14:textId="5B28B81A" w:rsidR="00623B00" w:rsidRPr="009B30FB" w:rsidRDefault="00623B00" w:rsidP="00764FC7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r w:rsidRPr="009B30FB">
        <w:rPr>
          <w:rFonts w:ascii="Times New Roman" w:hAnsi="Times New Roman"/>
          <w:b w:val="0"/>
          <w:smallCaps/>
          <w:sz w:val="28"/>
          <w:szCs w:val="28"/>
        </w:rPr>
        <w:t>N</w:t>
      </w:r>
      <w:r w:rsidRPr="009B30FB">
        <w:rPr>
          <w:rFonts w:ascii="Times New Roman" w:hAnsi="Times New Roman"/>
          <w:smallCaps/>
          <w:sz w:val="28"/>
          <w:szCs w:val="28"/>
        </w:rPr>
        <w:t>o</w:t>
      </w:r>
      <w:r w:rsidR="00BC2DB7">
        <w:rPr>
          <w:rFonts w:ascii="Times New Roman" w:hAnsi="Times New Roman"/>
          <w:smallCaps/>
          <w:sz w:val="28"/>
          <w:szCs w:val="28"/>
        </w:rPr>
        <w:t xml:space="preserve"> .....................from...................202</w:t>
      </w:r>
      <w:r w:rsidR="006B6245">
        <w:rPr>
          <w:rFonts w:ascii="Times New Roman" w:hAnsi="Times New Roman"/>
          <w:smallCaps/>
          <w:sz w:val="28"/>
          <w:szCs w:val="28"/>
        </w:rPr>
        <w:t>1</w:t>
      </w:r>
    </w:p>
    <w:p w14:paraId="651BAF79" w14:textId="77777777" w:rsidR="000417E2" w:rsidRPr="00A940DC" w:rsidRDefault="000417E2" w:rsidP="000417E2">
      <w:pPr>
        <w:rPr>
          <w:rFonts w:ascii="Times New Roman" w:hAnsi="Times New Roman"/>
          <w:lang w:val="en-GB"/>
        </w:rPr>
      </w:pPr>
    </w:p>
    <w:p w14:paraId="72279C5B" w14:textId="6B8C2890" w:rsidR="004D2FD8" w:rsidRPr="00A940DC" w:rsidRDefault="00271700" w:rsidP="00514BE0">
      <w:pPr>
        <w:spacing w:after="720"/>
        <w:jc w:val="center"/>
        <w:rPr>
          <w:rFonts w:ascii="Times New Roman" w:hAnsi="Times New Roman"/>
          <w:b/>
          <w:lang w:val="en-GB"/>
        </w:rPr>
      </w:pPr>
      <w:r w:rsidRPr="00A940DC">
        <w:rPr>
          <w:rFonts w:ascii="Times New Roman" w:hAnsi="Times New Roman"/>
          <w:b/>
          <w:smallCaps/>
          <w:sz w:val="28"/>
          <w:lang w:val="en-GB"/>
        </w:rPr>
        <w:t xml:space="preserve">financed from the </w:t>
      </w:r>
      <w:r w:rsidR="00531265">
        <w:rPr>
          <w:rFonts w:ascii="Times New Roman" w:hAnsi="Times New Roman"/>
          <w:b/>
          <w:smallCaps/>
          <w:sz w:val="28"/>
          <w:highlight w:val="lightGray"/>
          <w:lang w:val="en-GB"/>
        </w:rPr>
        <w:t>g</w:t>
      </w:r>
      <w:r w:rsidRPr="005F2975">
        <w:rPr>
          <w:rFonts w:ascii="Times New Roman" w:hAnsi="Times New Roman"/>
          <w:b/>
          <w:smallCaps/>
          <w:sz w:val="28"/>
          <w:highlight w:val="lightGray"/>
          <w:lang w:val="en-GB"/>
        </w:rPr>
        <w:t xml:space="preserve">eneral </w:t>
      </w:r>
      <w:r w:rsidR="00531265">
        <w:rPr>
          <w:rFonts w:ascii="Times New Roman" w:hAnsi="Times New Roman"/>
          <w:b/>
          <w:smallCaps/>
          <w:sz w:val="28"/>
          <w:highlight w:val="lightGray"/>
          <w:lang w:val="en-GB"/>
        </w:rPr>
        <w:t>b</w:t>
      </w:r>
      <w:r w:rsidRPr="005F2975">
        <w:rPr>
          <w:rFonts w:ascii="Times New Roman" w:hAnsi="Times New Roman"/>
          <w:b/>
          <w:smallCaps/>
          <w:sz w:val="28"/>
          <w:highlight w:val="lightGray"/>
          <w:lang w:val="en-GB"/>
        </w:rPr>
        <w:t>udget</w:t>
      </w:r>
      <w:r w:rsidR="00481845">
        <w:rPr>
          <w:rFonts w:ascii="Times New Roman" w:hAnsi="Times New Roman"/>
          <w:b/>
          <w:smallCaps/>
          <w:sz w:val="28"/>
          <w:lang w:val="en-GB"/>
        </w:rPr>
        <w:t xml:space="preserve"> of the Union</w:t>
      </w:r>
    </w:p>
    <w:p w14:paraId="74A6425F" w14:textId="6805B992" w:rsidR="00AB471B" w:rsidRPr="009B30FB" w:rsidRDefault="00346541" w:rsidP="004B0424">
      <w:pPr>
        <w:widowControl w:val="0"/>
        <w:snapToGrid w:val="0"/>
        <w:spacing w:before="100" w:after="100"/>
        <w:jc w:val="both"/>
        <w:rPr>
          <w:rFonts w:ascii="Times New Roman" w:hAnsi="Times New Roman"/>
          <w:sz w:val="22"/>
          <w:szCs w:val="22"/>
          <w:lang w:val="en-GB"/>
        </w:rPr>
      </w:pPr>
      <w:r w:rsidRPr="00346541">
        <w:rPr>
          <w:rFonts w:ascii="Times New Roman" w:hAnsi="Times New Roman"/>
          <w:sz w:val="22"/>
          <w:szCs w:val="22"/>
          <w:lang w:val="en-GB"/>
        </w:rPr>
        <w:t>Republican Training Center of GIES MD, MD-2060, Mun. Chișinău, bd. Cuza-Vodă, 8/1, Telephone: +373 (22) 77-44-00, +373 (22) 56-96 – 19, Fax: +373 (22) 50-50-88, E-mail: cri@dse.md</w:t>
      </w:r>
      <w:r w:rsidR="00BC2DB7">
        <w:rPr>
          <w:rFonts w:ascii="Times New Roman" w:hAnsi="Times New Roman"/>
          <w:sz w:val="22"/>
          <w:szCs w:val="22"/>
          <w:lang w:val="en-GB"/>
        </w:rPr>
        <w:t xml:space="preserve">, represented by </w:t>
      </w:r>
      <w:r>
        <w:rPr>
          <w:rFonts w:ascii="Times New Roman" w:hAnsi="Times New Roman"/>
          <w:sz w:val="22"/>
          <w:szCs w:val="22"/>
          <w:lang w:val="en-GB"/>
        </w:rPr>
        <w:t>_______________________________</w:t>
      </w:r>
    </w:p>
    <w:p w14:paraId="294D2555" w14:textId="77777777" w:rsidR="004D2FD8" w:rsidRPr="00387E08" w:rsidRDefault="004D2FD8" w:rsidP="00AB471B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(</w:t>
      </w:r>
      <w:r w:rsidR="00531265">
        <w:rPr>
          <w:rFonts w:ascii="Times New Roman" w:hAnsi="Times New Roman"/>
          <w:sz w:val="22"/>
          <w:szCs w:val="22"/>
          <w:lang w:val="en-GB"/>
        </w:rPr>
        <w:t>‘</w:t>
      </w:r>
      <w:r w:rsidRPr="009B30FB">
        <w:rPr>
          <w:rFonts w:ascii="Times New Roman" w:hAnsi="Times New Roman"/>
          <w:sz w:val="22"/>
          <w:szCs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szCs w:val="22"/>
          <w:lang w:val="en-GB"/>
        </w:rPr>
        <w:t>c</w:t>
      </w:r>
      <w:r w:rsidRPr="009B30FB">
        <w:rPr>
          <w:rFonts w:ascii="Times New Roman" w:hAnsi="Times New Roman"/>
          <w:sz w:val="22"/>
          <w:szCs w:val="22"/>
          <w:lang w:val="en-GB"/>
        </w:rPr>
        <w:t xml:space="preserve">ontracting </w:t>
      </w:r>
      <w:r w:rsidR="00531265">
        <w:rPr>
          <w:rFonts w:ascii="Times New Roman" w:hAnsi="Times New Roman"/>
          <w:sz w:val="22"/>
          <w:szCs w:val="22"/>
          <w:lang w:val="en-GB"/>
        </w:rPr>
        <w:t>a</w:t>
      </w:r>
      <w:r w:rsidRPr="009B30FB">
        <w:rPr>
          <w:rFonts w:ascii="Times New Roman" w:hAnsi="Times New Roman"/>
          <w:sz w:val="22"/>
          <w:szCs w:val="22"/>
          <w:lang w:val="en-GB"/>
        </w:rPr>
        <w:t>uthority</w:t>
      </w:r>
      <w:r w:rsidR="00531265">
        <w:rPr>
          <w:rFonts w:ascii="Times New Roman" w:hAnsi="Times New Roman"/>
          <w:sz w:val="22"/>
          <w:szCs w:val="22"/>
          <w:lang w:val="en-GB"/>
        </w:rPr>
        <w:t>’</w:t>
      </w:r>
      <w:r w:rsidRPr="009B30FB">
        <w:rPr>
          <w:rFonts w:ascii="Times New Roman" w:hAnsi="Times New Roman"/>
          <w:sz w:val="22"/>
          <w:szCs w:val="22"/>
          <w:lang w:val="en-GB"/>
        </w:rPr>
        <w:t>),</w:t>
      </w:r>
    </w:p>
    <w:p w14:paraId="0F9DFA3C" w14:textId="77777777" w:rsidR="004D2FD8" w:rsidRPr="009B30FB" w:rsidRDefault="004D2FD8" w:rsidP="00514BE0">
      <w:pPr>
        <w:spacing w:before="0"/>
        <w:jc w:val="right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of the one part,</w:t>
      </w:r>
    </w:p>
    <w:p w14:paraId="3A9586CB" w14:textId="77777777" w:rsidR="004D2FD8" w:rsidRPr="009B30FB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and</w:t>
      </w:r>
    </w:p>
    <w:p w14:paraId="15610007" w14:textId="77777777" w:rsidR="00B90C14" w:rsidRPr="009B30FB" w:rsidRDefault="004D2FD8" w:rsidP="00514BE0">
      <w:pPr>
        <w:spacing w:before="240" w:after="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&lt;</w:t>
      </w:r>
      <w:r w:rsidR="00B90C14" w:rsidRPr="005F2975">
        <w:rPr>
          <w:rFonts w:ascii="Times New Roman" w:hAnsi="Times New Roman"/>
          <w:sz w:val="22"/>
          <w:szCs w:val="22"/>
          <w:highlight w:val="yellow"/>
          <w:lang w:val="en-GB"/>
        </w:rPr>
        <w:t xml:space="preserve">Full official </w:t>
      </w:r>
      <w:r w:rsidR="007A0D58" w:rsidRPr="005F2975">
        <w:rPr>
          <w:rFonts w:ascii="Times New Roman" w:hAnsi="Times New Roman"/>
          <w:sz w:val="22"/>
          <w:szCs w:val="22"/>
          <w:highlight w:val="yellow"/>
          <w:lang w:val="en-GB"/>
        </w:rPr>
        <w:t>n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 xml:space="preserve">ame of </w:t>
      </w:r>
      <w:r w:rsidR="00531265">
        <w:rPr>
          <w:rFonts w:ascii="Times New Roman" w:hAnsi="Times New Roman"/>
          <w:sz w:val="22"/>
          <w:szCs w:val="22"/>
          <w:highlight w:val="yellow"/>
          <w:lang w:val="en-GB"/>
        </w:rPr>
        <w:t>c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ontractor</w:t>
      </w:r>
      <w:r w:rsidRPr="009B30FB">
        <w:rPr>
          <w:rFonts w:ascii="Times New Roman" w:hAnsi="Times New Roman"/>
          <w:sz w:val="22"/>
          <w:szCs w:val="22"/>
          <w:lang w:val="en-GB"/>
        </w:rPr>
        <w:t xml:space="preserve">&gt; </w:t>
      </w:r>
    </w:p>
    <w:p w14:paraId="454ABDB2" w14:textId="77777777" w:rsidR="00B90C14" w:rsidRPr="005F2975" w:rsidRDefault="00B90C14" w:rsidP="00C13C29">
      <w:pPr>
        <w:spacing w:before="0" w:after="0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[</w:t>
      </w:r>
      <w:r w:rsidR="00B202BC">
        <w:rPr>
          <w:rFonts w:ascii="Times New Roman" w:hAnsi="Times New Roman"/>
          <w:sz w:val="22"/>
          <w:szCs w:val="22"/>
          <w:lang w:val="en-GB"/>
        </w:rPr>
        <w:t>&lt;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Legal status/title</w:t>
      </w:r>
      <w:r w:rsidR="00B202BC" w:rsidRPr="005F2975">
        <w:rPr>
          <w:rFonts w:ascii="Times New Roman" w:hAnsi="Times New Roman"/>
          <w:sz w:val="22"/>
          <w:szCs w:val="22"/>
          <w:highlight w:val="yellow"/>
          <w:lang w:val="en-GB"/>
        </w:rPr>
        <w:t>&gt;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]</w:t>
      </w:r>
      <w:r w:rsidR="00C13C29" w:rsidRPr="005F2975">
        <w:rPr>
          <w:rStyle w:val="FootnoteReference"/>
          <w:rFonts w:ascii="Times New Roman" w:hAnsi="Times New Roman"/>
          <w:sz w:val="22"/>
          <w:szCs w:val="22"/>
          <w:highlight w:val="yellow"/>
          <w:lang w:val="en-GB"/>
        </w:rPr>
        <w:footnoteReference w:id="1"/>
      </w:r>
    </w:p>
    <w:p w14:paraId="5F5C357F" w14:textId="77777777" w:rsidR="00B90C14" w:rsidRPr="005F2975" w:rsidRDefault="00B90C14" w:rsidP="00C13C29">
      <w:pPr>
        <w:spacing w:before="0" w:after="0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[</w:t>
      </w:r>
      <w:r w:rsidR="00B202BC" w:rsidRPr="005F2975">
        <w:rPr>
          <w:rFonts w:ascii="Times New Roman" w:hAnsi="Times New Roman"/>
          <w:sz w:val="22"/>
          <w:szCs w:val="22"/>
          <w:highlight w:val="yellow"/>
          <w:lang w:val="en-GB"/>
        </w:rPr>
        <w:t>&lt;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Official registration number</w:t>
      </w:r>
      <w:r w:rsidR="00B202BC" w:rsidRPr="005F2975">
        <w:rPr>
          <w:rFonts w:ascii="Times New Roman" w:hAnsi="Times New Roman"/>
          <w:sz w:val="22"/>
          <w:szCs w:val="22"/>
          <w:highlight w:val="yellow"/>
          <w:lang w:val="en-GB"/>
        </w:rPr>
        <w:t>&gt;</w:t>
      </w:r>
      <w:r w:rsidR="00C13C29" w:rsidRPr="005F2975">
        <w:rPr>
          <w:rFonts w:ascii="Times New Roman" w:hAnsi="Times New Roman"/>
          <w:sz w:val="22"/>
          <w:szCs w:val="22"/>
          <w:highlight w:val="yellow"/>
          <w:lang w:val="en-GB"/>
        </w:rPr>
        <w:t>]</w:t>
      </w:r>
      <w:r w:rsidR="00C13C29" w:rsidRPr="005F2975">
        <w:rPr>
          <w:rStyle w:val="FootnoteReference"/>
          <w:rFonts w:ascii="Times New Roman" w:hAnsi="Times New Roman"/>
          <w:sz w:val="22"/>
          <w:szCs w:val="22"/>
          <w:highlight w:val="yellow"/>
          <w:lang w:val="en-GB"/>
        </w:rPr>
        <w:footnoteReference w:id="2"/>
      </w:r>
    </w:p>
    <w:p w14:paraId="6F7D2F30" w14:textId="77777777" w:rsidR="00B90C14" w:rsidRPr="005F2975" w:rsidRDefault="00B202BC" w:rsidP="00C13C29">
      <w:pPr>
        <w:spacing w:before="0" w:after="0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&lt;</w:t>
      </w:r>
      <w:r w:rsidR="00B90C14" w:rsidRPr="005F2975">
        <w:rPr>
          <w:rFonts w:ascii="Times New Roman" w:hAnsi="Times New Roman"/>
          <w:sz w:val="22"/>
          <w:szCs w:val="22"/>
          <w:highlight w:val="yellow"/>
          <w:lang w:val="en-GB"/>
        </w:rPr>
        <w:t>Full official address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&gt;</w:t>
      </w:r>
    </w:p>
    <w:p w14:paraId="30882D6A" w14:textId="77777777" w:rsidR="004D2FD8" w:rsidRPr="009B30FB" w:rsidRDefault="00B90C14" w:rsidP="00514BE0">
      <w:pPr>
        <w:spacing w:before="0"/>
        <w:jc w:val="both"/>
        <w:rPr>
          <w:rFonts w:ascii="Times New Roman" w:hAnsi="Times New Roman"/>
          <w:sz w:val="22"/>
          <w:szCs w:val="22"/>
          <w:lang w:val="en-GB"/>
        </w:rPr>
      </w:pP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[</w:t>
      </w:r>
      <w:r w:rsidR="00B202BC" w:rsidRPr="005F2975">
        <w:rPr>
          <w:rFonts w:ascii="Times New Roman" w:hAnsi="Times New Roman"/>
          <w:sz w:val="22"/>
          <w:szCs w:val="22"/>
          <w:highlight w:val="yellow"/>
          <w:lang w:val="en-GB"/>
        </w:rPr>
        <w:t>&lt;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VAT number</w:t>
      </w:r>
      <w:r w:rsidR="00B202BC">
        <w:rPr>
          <w:rFonts w:ascii="Times New Roman" w:hAnsi="Times New Roman"/>
          <w:sz w:val="22"/>
          <w:szCs w:val="22"/>
          <w:lang w:val="en-GB"/>
        </w:rPr>
        <w:t>&gt;</w:t>
      </w:r>
      <w:r w:rsidR="00C13C29" w:rsidRPr="009B30FB">
        <w:rPr>
          <w:rFonts w:ascii="Times New Roman" w:hAnsi="Times New Roman"/>
          <w:sz w:val="22"/>
          <w:szCs w:val="22"/>
          <w:lang w:val="en-GB"/>
        </w:rPr>
        <w:t>]</w:t>
      </w:r>
      <w:r w:rsidR="00C13C29" w:rsidRPr="009B30FB">
        <w:rPr>
          <w:rStyle w:val="FootnoteReference"/>
          <w:rFonts w:ascii="Times New Roman" w:hAnsi="Times New Roman"/>
          <w:sz w:val="22"/>
          <w:szCs w:val="22"/>
          <w:lang w:val="en-GB"/>
        </w:rPr>
        <w:footnoteReference w:id="3"/>
      </w:r>
      <w:r w:rsidR="00C13C29" w:rsidRPr="009B30FB">
        <w:rPr>
          <w:rFonts w:ascii="Times New Roman" w:hAnsi="Times New Roman"/>
          <w:sz w:val="22"/>
          <w:szCs w:val="22"/>
          <w:lang w:val="en-GB"/>
        </w:rPr>
        <w:t xml:space="preserve">, </w:t>
      </w:r>
      <w:r w:rsidR="004D2FD8" w:rsidRPr="009B30FB">
        <w:rPr>
          <w:rFonts w:ascii="Times New Roman" w:hAnsi="Times New Roman"/>
          <w:sz w:val="22"/>
          <w:szCs w:val="22"/>
          <w:lang w:val="en-GB"/>
        </w:rPr>
        <w:t>(</w:t>
      </w:r>
      <w:r w:rsidR="00531265">
        <w:rPr>
          <w:rFonts w:ascii="Times New Roman" w:hAnsi="Times New Roman"/>
          <w:sz w:val="22"/>
          <w:szCs w:val="22"/>
          <w:lang w:val="en-GB"/>
        </w:rPr>
        <w:t>‘</w:t>
      </w:r>
      <w:r w:rsidR="004D2FD8" w:rsidRPr="009B30FB">
        <w:rPr>
          <w:rFonts w:ascii="Times New Roman" w:hAnsi="Times New Roman"/>
          <w:sz w:val="22"/>
          <w:szCs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szCs w:val="22"/>
          <w:lang w:val="en-GB"/>
        </w:rPr>
        <w:t>c</w:t>
      </w:r>
      <w:r w:rsidR="004D2FD8" w:rsidRPr="009B30FB">
        <w:rPr>
          <w:rFonts w:ascii="Times New Roman" w:hAnsi="Times New Roman"/>
          <w:sz w:val="22"/>
          <w:szCs w:val="22"/>
          <w:lang w:val="en-GB"/>
        </w:rPr>
        <w:t>ontractor</w:t>
      </w:r>
      <w:r w:rsidR="00531265">
        <w:rPr>
          <w:rFonts w:ascii="Times New Roman" w:hAnsi="Times New Roman"/>
          <w:sz w:val="22"/>
          <w:szCs w:val="22"/>
          <w:lang w:val="en-GB"/>
        </w:rPr>
        <w:t>’</w:t>
      </w:r>
      <w:r w:rsidR="004D2FD8" w:rsidRPr="009B30FB">
        <w:rPr>
          <w:rFonts w:ascii="Times New Roman" w:hAnsi="Times New Roman"/>
          <w:sz w:val="22"/>
          <w:szCs w:val="22"/>
          <w:lang w:val="en-GB"/>
        </w:rPr>
        <w:t>)</w:t>
      </w:r>
    </w:p>
    <w:p w14:paraId="7343016A" w14:textId="77777777" w:rsidR="004D2FD8" w:rsidRPr="009B30FB" w:rsidRDefault="004D2FD8" w:rsidP="00514BE0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240"/>
        <w:jc w:val="right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of the other part,</w:t>
      </w:r>
    </w:p>
    <w:p w14:paraId="6C9A2B67" w14:textId="77777777" w:rsidR="004D2FD8" w:rsidRPr="009B30FB" w:rsidRDefault="004D2FD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0"/>
        <w:jc w:val="right"/>
        <w:rPr>
          <w:rFonts w:ascii="Times New Roman" w:hAnsi="Times New Roman"/>
          <w:sz w:val="22"/>
          <w:szCs w:val="22"/>
          <w:lang w:val="en-GB"/>
        </w:rPr>
      </w:pPr>
    </w:p>
    <w:p w14:paraId="717FFDD5" w14:textId="77777777" w:rsidR="004D2FD8" w:rsidRPr="009B30FB" w:rsidRDefault="004D2FD8" w:rsidP="00514BE0">
      <w:pPr>
        <w:spacing w:before="0" w:after="24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have agreed as follows:</w:t>
      </w:r>
    </w:p>
    <w:p w14:paraId="5639D87A" w14:textId="4E67A317" w:rsidR="00CD243E" w:rsidRPr="00552705" w:rsidRDefault="00CD243E" w:rsidP="00CD243E">
      <w:pPr>
        <w:spacing w:before="240" w:after="0"/>
        <w:jc w:val="center"/>
        <w:outlineLvl w:val="0"/>
        <w:rPr>
          <w:rFonts w:ascii="Times New Roman" w:hAnsi="Times New Roman"/>
          <w:b/>
          <w:sz w:val="28"/>
          <w:lang w:val="en-GB"/>
        </w:rPr>
      </w:pPr>
      <w:bookmarkStart w:id="2" w:name="_Hlk49941683"/>
      <w:r w:rsidRPr="00552705">
        <w:rPr>
          <w:rFonts w:ascii="Times New Roman" w:hAnsi="Times New Roman"/>
          <w:b/>
          <w:sz w:val="28"/>
          <w:lang w:val="en-GB"/>
        </w:rPr>
        <w:t>PROJECT</w:t>
      </w:r>
      <w:r w:rsidR="00BC2DB7">
        <w:rPr>
          <w:rFonts w:ascii="Times New Roman" w:hAnsi="Times New Roman"/>
          <w:b/>
          <w:sz w:val="28"/>
          <w:lang w:val="en-GB"/>
        </w:rPr>
        <w:t>:</w:t>
      </w:r>
      <w:r w:rsidRPr="00552705">
        <w:rPr>
          <w:rFonts w:ascii="Times New Roman" w:hAnsi="Times New Roman"/>
          <w:b/>
          <w:sz w:val="28"/>
          <w:lang w:val="en-GB"/>
        </w:rPr>
        <w:t xml:space="preserve"> </w:t>
      </w:r>
      <w:bookmarkEnd w:id="2"/>
      <w:r w:rsidR="001E33E9" w:rsidRPr="001E33E9">
        <w:rPr>
          <w:rFonts w:ascii="Times New Roman" w:hAnsi="Times New Roman"/>
          <w:b/>
          <w:sz w:val="28"/>
          <w:lang w:val="en-GB"/>
        </w:rPr>
        <w:t>Improving response time for emergency situations in the cross-border area by renovating and equipping the infrastructure necessary for training and effectively managing the population in the provision of the first aid – 2SOFT/4.2/85</w:t>
      </w:r>
    </w:p>
    <w:p w14:paraId="0432A328" w14:textId="16C217C2" w:rsidR="004D2FD8" w:rsidRPr="007B70EE" w:rsidRDefault="004D2FD8">
      <w:pPr>
        <w:spacing w:before="0" w:after="0"/>
        <w:jc w:val="center"/>
        <w:outlineLvl w:val="0"/>
        <w:rPr>
          <w:rFonts w:ascii="Times New Roman" w:hAnsi="Times New Roman"/>
          <w:b/>
          <w:sz w:val="28"/>
          <w:lang w:val="en-GB"/>
        </w:rPr>
      </w:pPr>
      <w:r w:rsidRPr="007B70EE">
        <w:rPr>
          <w:rFonts w:ascii="Times New Roman" w:hAnsi="Times New Roman"/>
          <w:b/>
          <w:sz w:val="28"/>
          <w:lang w:val="en-GB"/>
        </w:rPr>
        <w:t xml:space="preserve">CONTRACT TITLE </w:t>
      </w:r>
      <w:r w:rsidR="00BC2DB7">
        <w:rPr>
          <w:rFonts w:ascii="Times New Roman" w:hAnsi="Times New Roman"/>
          <w:b/>
          <w:sz w:val="28"/>
          <w:lang w:val="en-GB"/>
        </w:rPr>
        <w:t xml:space="preserve">: </w:t>
      </w:r>
      <w:r w:rsidR="001E33E9" w:rsidRPr="001E33E9">
        <w:rPr>
          <w:rFonts w:ascii="Times New Roman" w:hAnsi="Times New Roman"/>
          <w:b/>
          <w:sz w:val="28"/>
          <w:lang w:val="en-GB"/>
        </w:rPr>
        <w:t>Supply of Equipment (medical material and dummies) for training in first aid</w:t>
      </w:r>
    </w:p>
    <w:p w14:paraId="25A9D90D" w14:textId="309F5D64" w:rsidR="004D2FD8" w:rsidRPr="007B70EE" w:rsidRDefault="004D2FD8" w:rsidP="00514BE0">
      <w:pPr>
        <w:spacing w:before="240" w:after="240"/>
        <w:jc w:val="center"/>
        <w:outlineLvl w:val="0"/>
        <w:rPr>
          <w:rFonts w:ascii="Times New Roman" w:hAnsi="Times New Roman"/>
          <w:b/>
          <w:sz w:val="22"/>
          <w:lang w:val="en-GB"/>
        </w:rPr>
      </w:pPr>
      <w:r w:rsidRPr="007B70EE">
        <w:rPr>
          <w:rFonts w:ascii="Times New Roman" w:hAnsi="Times New Roman"/>
          <w:b/>
          <w:sz w:val="22"/>
          <w:lang w:val="en-GB"/>
        </w:rPr>
        <w:lastRenderedPageBreak/>
        <w:t xml:space="preserve">Identification number </w:t>
      </w:r>
      <w:r w:rsidR="006B6245">
        <w:rPr>
          <w:rFonts w:ascii="Times New Roman" w:hAnsi="Times New Roman"/>
          <w:b/>
          <w:sz w:val="22"/>
          <w:lang w:val="en-GB"/>
        </w:rPr>
        <w:t>01</w:t>
      </w:r>
      <w:r w:rsidR="004816DF" w:rsidRPr="004816DF">
        <w:rPr>
          <w:rFonts w:ascii="Times New Roman" w:hAnsi="Times New Roman"/>
          <w:sz w:val="22"/>
          <w:lang w:val="en-GB"/>
        </w:rPr>
        <w:t>-01-2SOFT/4.2/85</w:t>
      </w:r>
    </w:p>
    <w:p w14:paraId="7FF87EF1" w14:textId="77777777" w:rsidR="004D2FD8" w:rsidRPr="003A4EB0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t>Article 1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Subject</w:t>
      </w:r>
    </w:p>
    <w:p w14:paraId="7B2ADEBB" w14:textId="77777777" w:rsidR="004F1F8C" w:rsidRDefault="004D2FD8" w:rsidP="00063D92">
      <w:pPr>
        <w:numPr>
          <w:ilvl w:val="1"/>
          <w:numId w:val="40"/>
        </w:numPr>
        <w:spacing w:before="0" w:after="0"/>
        <w:ind w:left="709"/>
        <w:jc w:val="both"/>
        <w:rPr>
          <w:rFonts w:ascii="Times New Roman" w:hAnsi="Times New Roman"/>
          <w:sz w:val="22"/>
          <w:lang w:val="en-GB"/>
        </w:rPr>
      </w:pPr>
      <w:r w:rsidRPr="004F1F8C">
        <w:rPr>
          <w:rFonts w:ascii="Times New Roman" w:hAnsi="Times New Roman"/>
          <w:sz w:val="22"/>
          <w:lang w:val="en-GB"/>
        </w:rPr>
        <w:t>The subject of the contract shall be</w:t>
      </w:r>
      <w:r w:rsidR="004F1F8C" w:rsidRPr="004F1F8C">
        <w:rPr>
          <w:rFonts w:ascii="Times New Roman" w:hAnsi="Times New Roman"/>
          <w:sz w:val="22"/>
          <w:lang w:val="en-GB"/>
        </w:rPr>
        <w:t>:</w:t>
      </w:r>
    </w:p>
    <w:p w14:paraId="36AF9D73" w14:textId="77777777" w:rsidR="004F1F8C" w:rsidRDefault="004F1F8C" w:rsidP="00063D92">
      <w:pPr>
        <w:spacing w:before="0" w:after="0"/>
        <w:ind w:left="709"/>
        <w:jc w:val="both"/>
        <w:rPr>
          <w:rFonts w:ascii="Times New Roman" w:hAnsi="Times New Roman"/>
          <w:sz w:val="22"/>
          <w:lang w:val="en-GB"/>
        </w:rPr>
      </w:pPr>
    </w:p>
    <w:p w14:paraId="05B69F17" w14:textId="77777777" w:rsidR="00BC2DB7" w:rsidRPr="00BC2DB7" w:rsidRDefault="004D2FD8" w:rsidP="00BC2DB7">
      <w:pPr>
        <w:spacing w:before="0" w:after="0"/>
        <w:ind w:left="709"/>
        <w:jc w:val="both"/>
        <w:rPr>
          <w:rFonts w:ascii="Times New Roman" w:hAnsi="Times New Roman"/>
          <w:sz w:val="22"/>
          <w:lang w:val="en-GB"/>
        </w:rPr>
      </w:pPr>
      <w:r w:rsidRPr="004F1F8C">
        <w:rPr>
          <w:rFonts w:ascii="Times New Roman" w:hAnsi="Times New Roman"/>
          <w:sz w:val="22"/>
          <w:lang w:val="en-GB"/>
        </w:rPr>
        <w:t xml:space="preserve"> </w:t>
      </w:r>
      <w:r w:rsidRPr="00BC2DB7">
        <w:rPr>
          <w:rFonts w:ascii="Times New Roman" w:hAnsi="Times New Roman"/>
          <w:sz w:val="22"/>
          <w:lang w:val="en-GB"/>
        </w:rPr>
        <w:t xml:space="preserve">the </w:t>
      </w:r>
      <w:r w:rsidR="00D5158D" w:rsidRPr="00BC2DB7">
        <w:rPr>
          <w:rFonts w:ascii="Times New Roman" w:hAnsi="Times New Roman"/>
          <w:sz w:val="22"/>
          <w:lang w:val="en-GB"/>
        </w:rPr>
        <w:t>supply</w:t>
      </w:r>
      <w:r w:rsidR="004F1F8C" w:rsidRPr="00BC2DB7">
        <w:rPr>
          <w:rFonts w:ascii="Times New Roman" w:hAnsi="Times New Roman"/>
          <w:sz w:val="22"/>
          <w:lang w:val="en-GB"/>
        </w:rPr>
        <w:t xml:space="preserve">, </w:t>
      </w:r>
      <w:r w:rsidRPr="00BC2DB7">
        <w:rPr>
          <w:rFonts w:ascii="Times New Roman" w:hAnsi="Times New Roman"/>
          <w:sz w:val="22"/>
          <w:lang w:val="en-GB"/>
        </w:rPr>
        <w:t xml:space="preserve">delivery, </w:t>
      </w:r>
      <w:r w:rsidR="00BC7B0D" w:rsidRPr="00BC2DB7">
        <w:rPr>
          <w:rFonts w:ascii="Times New Roman" w:hAnsi="Times New Roman"/>
          <w:sz w:val="22"/>
          <w:lang w:val="en-GB"/>
        </w:rPr>
        <w:t>unloading</w:t>
      </w:r>
      <w:r w:rsidR="00A018D1" w:rsidRPr="00BC2DB7">
        <w:rPr>
          <w:rFonts w:ascii="Times New Roman" w:hAnsi="Times New Roman"/>
          <w:sz w:val="22"/>
          <w:lang w:val="en-GB"/>
        </w:rPr>
        <w:t>,</w:t>
      </w:r>
      <w:r w:rsidR="00BC7B0D" w:rsidRPr="00BC2DB7">
        <w:rPr>
          <w:rFonts w:ascii="Times New Roman" w:hAnsi="Times New Roman"/>
          <w:sz w:val="22"/>
          <w:lang w:val="en-GB"/>
        </w:rPr>
        <w:t xml:space="preserve"> </w:t>
      </w:r>
      <w:r w:rsidR="004F1F8C" w:rsidRPr="00BC2DB7">
        <w:rPr>
          <w:rFonts w:ascii="Times New Roman" w:hAnsi="Times New Roman"/>
          <w:sz w:val="22"/>
          <w:lang w:val="en-GB"/>
        </w:rPr>
        <w:t>siting</w:t>
      </w:r>
      <w:r w:rsidR="00A018D1" w:rsidRPr="00BC2DB7">
        <w:rPr>
          <w:rFonts w:ascii="Times New Roman" w:hAnsi="Times New Roman"/>
          <w:sz w:val="22"/>
          <w:lang w:val="en-GB"/>
        </w:rPr>
        <w:t xml:space="preserve"> and</w:t>
      </w:r>
      <w:r w:rsidR="004F1F8C" w:rsidRPr="00BC2DB7">
        <w:rPr>
          <w:rFonts w:ascii="Times New Roman" w:hAnsi="Times New Roman"/>
          <w:sz w:val="22"/>
          <w:lang w:val="en-GB"/>
        </w:rPr>
        <w:t xml:space="preserve"> </w:t>
      </w:r>
      <w:r w:rsidRPr="00BC2DB7">
        <w:rPr>
          <w:rFonts w:ascii="Times New Roman" w:hAnsi="Times New Roman"/>
          <w:sz w:val="22"/>
          <w:lang w:val="en-GB"/>
        </w:rPr>
        <w:t>installation,</w:t>
      </w:r>
      <w:r w:rsidR="00820C6A" w:rsidRPr="00BC2DB7">
        <w:rPr>
          <w:rFonts w:ascii="Times New Roman" w:hAnsi="Times New Roman"/>
          <w:sz w:val="22"/>
          <w:lang w:val="en-GB"/>
        </w:rPr>
        <w:t xml:space="preserve"> </w:t>
      </w:r>
      <w:r w:rsidRPr="00BC2DB7">
        <w:rPr>
          <w:rFonts w:ascii="Times New Roman" w:hAnsi="Times New Roman"/>
          <w:sz w:val="22"/>
          <w:lang w:val="en-GB"/>
        </w:rPr>
        <w:t>commissioning</w:t>
      </w:r>
      <w:r w:rsidR="00820C6A" w:rsidRPr="00BC2DB7">
        <w:rPr>
          <w:rFonts w:ascii="Times New Roman" w:hAnsi="Times New Roman"/>
          <w:sz w:val="22"/>
          <w:lang w:val="en-GB"/>
        </w:rPr>
        <w:t xml:space="preserve"> </w:t>
      </w:r>
      <w:r w:rsidRPr="00BC2DB7">
        <w:rPr>
          <w:rFonts w:ascii="Times New Roman" w:hAnsi="Times New Roman"/>
          <w:sz w:val="22"/>
          <w:lang w:val="en-GB"/>
        </w:rPr>
        <w:t>of the following supplies:</w:t>
      </w:r>
    </w:p>
    <w:p w14:paraId="4ABEBCB7" w14:textId="07C62F39" w:rsidR="00820C6A" w:rsidRDefault="00820C6A" w:rsidP="00820C6A">
      <w:pPr>
        <w:tabs>
          <w:tab w:val="left" w:pos="709"/>
          <w:tab w:val="left" w:pos="993"/>
          <w:tab w:val="left" w:pos="1276"/>
        </w:tabs>
        <w:spacing w:before="0"/>
        <w:ind w:left="709"/>
        <w:jc w:val="both"/>
        <w:rPr>
          <w:rFonts w:ascii="Times New Roman" w:hAnsi="Times New Roman"/>
          <w:sz w:val="22"/>
          <w:highlight w:val="lightGray"/>
          <w:lang w:val="en-GB"/>
        </w:rPr>
      </w:pPr>
      <w:r w:rsidRPr="00820C6A">
        <w:rPr>
          <w:rFonts w:ascii="Times New Roman" w:hAnsi="Times New Roman"/>
          <w:sz w:val="22"/>
          <w:lang w:val="en-GB"/>
        </w:rPr>
        <w:t xml:space="preserve">to  </w:t>
      </w:r>
      <w:r w:rsidR="004816DF" w:rsidRPr="004816DF">
        <w:rPr>
          <w:rFonts w:ascii="Times New Roman" w:hAnsi="Times New Roman"/>
          <w:sz w:val="22"/>
          <w:lang w:val="en-GB"/>
        </w:rPr>
        <w:t>MD-2060, Mun. Chișinău, bd. Cuza-Vodă, 8/1,</w:t>
      </w:r>
      <w:r w:rsidRPr="00820C6A">
        <w:rPr>
          <w:rFonts w:ascii="Times New Roman" w:hAnsi="Times New Roman"/>
          <w:sz w:val="22"/>
          <w:lang w:val="en-GB"/>
        </w:rPr>
        <w:t xml:space="preserve"> în </w:t>
      </w:r>
      <w:r w:rsidR="004816DF">
        <w:rPr>
          <w:rFonts w:ascii="Times New Roman" w:hAnsi="Times New Roman"/>
          <w:sz w:val="22"/>
          <w:lang w:val="en-GB"/>
        </w:rPr>
        <w:t>6</w:t>
      </w:r>
      <w:r w:rsidRPr="00820C6A">
        <w:rPr>
          <w:rFonts w:ascii="Times New Roman" w:hAnsi="Times New Roman"/>
          <w:sz w:val="22"/>
          <w:lang w:val="en-GB"/>
        </w:rPr>
        <w:t>0 days.</w:t>
      </w:r>
      <w:r w:rsidRPr="00820C6A">
        <w:rPr>
          <w:rFonts w:ascii="Times New Roman" w:hAnsi="Times New Roman"/>
          <w:sz w:val="22"/>
          <w:highlight w:val="lightGray"/>
          <w:lang w:val="en-GB"/>
        </w:rPr>
        <w:t xml:space="preserve"> </w:t>
      </w:r>
    </w:p>
    <w:p w14:paraId="44E40ABA" w14:textId="08DA9CFE" w:rsidR="009B0CF1" w:rsidRPr="003172C1" w:rsidRDefault="009B0CF1" w:rsidP="00514BE0">
      <w:pPr>
        <w:tabs>
          <w:tab w:val="left" w:pos="709"/>
          <w:tab w:val="left" w:pos="993"/>
        </w:tabs>
        <w:ind w:left="709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The place of acceptance of the supplies shall be </w:t>
      </w:r>
      <w:r w:rsidR="00820C6A" w:rsidRPr="00820C6A">
        <w:rPr>
          <w:rFonts w:ascii="Times New Roman" w:hAnsi="Times New Roman"/>
          <w:sz w:val="22"/>
          <w:lang w:val="en-GB"/>
        </w:rPr>
        <w:t xml:space="preserve">to  </w:t>
      </w:r>
      <w:r w:rsidR="001E33E9" w:rsidRPr="001E33E9">
        <w:rPr>
          <w:rFonts w:ascii="Times New Roman" w:hAnsi="Times New Roman"/>
          <w:sz w:val="22"/>
          <w:lang w:val="en-GB"/>
        </w:rPr>
        <w:t xml:space="preserve">Republican Training Center of GIES MD, MD-2060, Mun. Chișinău, bd. Cuza-Vodă, 8/1, </w:t>
      </w:r>
      <w:r w:rsidRPr="007B70EE">
        <w:rPr>
          <w:rFonts w:ascii="Times New Roman" w:hAnsi="Times New Roman"/>
          <w:sz w:val="22"/>
          <w:lang w:val="en-GB"/>
        </w:rPr>
        <w:t xml:space="preserve">the time limits for delivery shall be </w:t>
      </w:r>
      <w:r w:rsidR="006B6245">
        <w:rPr>
          <w:rFonts w:ascii="Times New Roman" w:hAnsi="Times New Roman"/>
          <w:sz w:val="22"/>
          <w:lang w:val="en-GB"/>
        </w:rPr>
        <w:t>17.07</w:t>
      </w:r>
      <w:r w:rsidR="00820C6A" w:rsidRPr="00BC2DB7">
        <w:rPr>
          <w:rFonts w:ascii="Times New Roman" w:hAnsi="Times New Roman"/>
          <w:b/>
          <w:bCs/>
          <w:sz w:val="22"/>
          <w:lang w:val="en-GB"/>
        </w:rPr>
        <w:t>.202</w:t>
      </w:r>
      <w:r w:rsidR="001E33E9">
        <w:rPr>
          <w:rFonts w:ascii="Times New Roman" w:hAnsi="Times New Roman"/>
          <w:b/>
          <w:bCs/>
          <w:sz w:val="22"/>
          <w:lang w:val="en-GB"/>
        </w:rPr>
        <w:t>1</w:t>
      </w:r>
      <w:r w:rsidR="00B202BC" w:rsidRPr="007B70EE">
        <w:rPr>
          <w:rFonts w:ascii="Times New Roman" w:hAnsi="Times New Roman"/>
          <w:sz w:val="22"/>
          <w:lang w:val="en-GB"/>
        </w:rPr>
        <w:t xml:space="preserve"> </w:t>
      </w:r>
      <w:r w:rsidRPr="007B70EE">
        <w:rPr>
          <w:rFonts w:ascii="Times New Roman" w:hAnsi="Times New Roman"/>
          <w:sz w:val="22"/>
          <w:lang w:val="en-GB"/>
        </w:rPr>
        <w:t xml:space="preserve">and the Incoterm applicable </w:t>
      </w:r>
      <w:r w:rsidRPr="003172C1">
        <w:rPr>
          <w:rFonts w:ascii="Times New Roman" w:hAnsi="Times New Roman"/>
          <w:sz w:val="22"/>
          <w:lang w:val="en-GB"/>
        </w:rPr>
        <w:t xml:space="preserve">shall be </w:t>
      </w:r>
      <w:r w:rsidR="0076436E" w:rsidRPr="003172C1">
        <w:rPr>
          <w:rFonts w:ascii="Times New Roman" w:hAnsi="Times New Roman"/>
          <w:sz w:val="22"/>
          <w:lang w:val="en-GB"/>
        </w:rPr>
        <w:t>DAP</w:t>
      </w:r>
      <w:r w:rsidR="00E2190B" w:rsidRPr="003172C1">
        <w:rPr>
          <w:rStyle w:val="FootnoteReference"/>
          <w:rFonts w:ascii="Times New Roman" w:hAnsi="Times New Roman"/>
          <w:sz w:val="22"/>
          <w:lang w:val="en-GB"/>
        </w:rPr>
        <w:footnoteReference w:id="4"/>
      </w:r>
      <w:r w:rsidRPr="003172C1">
        <w:rPr>
          <w:rFonts w:ascii="Times New Roman" w:hAnsi="Times New Roman"/>
          <w:sz w:val="22"/>
          <w:lang w:val="en-GB"/>
        </w:rPr>
        <w:t xml:space="preserve">. The </w:t>
      </w:r>
      <w:r w:rsidR="00360344" w:rsidRPr="003172C1">
        <w:rPr>
          <w:rFonts w:ascii="Times New Roman" w:hAnsi="Times New Roman"/>
          <w:sz w:val="22"/>
          <w:lang w:val="en-GB"/>
        </w:rPr>
        <w:t>implementation</w:t>
      </w:r>
      <w:r w:rsidRPr="003172C1">
        <w:rPr>
          <w:rFonts w:ascii="Times New Roman" w:hAnsi="Times New Roman"/>
          <w:sz w:val="22"/>
          <w:lang w:val="en-GB"/>
        </w:rPr>
        <w:t xml:space="preserve"> period</w:t>
      </w:r>
      <w:r w:rsidR="00387E08" w:rsidRPr="003172C1">
        <w:rPr>
          <w:rFonts w:ascii="Times New Roman" w:hAnsi="Times New Roman"/>
          <w:sz w:val="22"/>
          <w:lang w:val="en-GB"/>
        </w:rPr>
        <w:t xml:space="preserve"> of tasks</w:t>
      </w:r>
      <w:r w:rsidRPr="003172C1">
        <w:rPr>
          <w:rFonts w:ascii="Times New Roman" w:hAnsi="Times New Roman"/>
          <w:sz w:val="22"/>
          <w:lang w:val="en-GB"/>
        </w:rPr>
        <w:t xml:space="preserve"> shall run from</w:t>
      </w:r>
      <w:r w:rsidR="00820C6A" w:rsidRPr="003172C1">
        <w:rPr>
          <w:rFonts w:ascii="Times New Roman" w:hAnsi="Times New Roman"/>
          <w:sz w:val="22"/>
          <w:lang w:val="en-GB"/>
        </w:rPr>
        <w:t xml:space="preserve"> </w:t>
      </w:r>
      <w:r w:rsidR="006B6245">
        <w:rPr>
          <w:rFonts w:ascii="Times New Roman" w:hAnsi="Times New Roman"/>
          <w:b/>
          <w:bCs/>
          <w:sz w:val="22"/>
          <w:lang w:val="en-GB"/>
        </w:rPr>
        <w:t>1</w:t>
      </w:r>
      <w:r w:rsidR="00100CEC">
        <w:rPr>
          <w:rFonts w:ascii="Times New Roman" w:hAnsi="Times New Roman"/>
          <w:b/>
          <w:bCs/>
          <w:sz w:val="22"/>
          <w:lang w:val="en-GB"/>
        </w:rPr>
        <w:t>8</w:t>
      </w:r>
      <w:r w:rsidR="006B6245">
        <w:rPr>
          <w:rFonts w:ascii="Times New Roman" w:hAnsi="Times New Roman"/>
          <w:b/>
          <w:bCs/>
          <w:sz w:val="22"/>
          <w:lang w:val="en-GB"/>
        </w:rPr>
        <w:t>.04.2021</w:t>
      </w:r>
      <w:r w:rsidR="00315611" w:rsidRPr="003172C1">
        <w:rPr>
          <w:rFonts w:ascii="Times New Roman" w:hAnsi="Times New Roman"/>
          <w:sz w:val="22"/>
          <w:lang w:val="en-GB"/>
        </w:rPr>
        <w:t xml:space="preserve"> </w:t>
      </w:r>
      <w:r w:rsidRPr="003172C1">
        <w:rPr>
          <w:rFonts w:ascii="Times New Roman" w:hAnsi="Times New Roman"/>
          <w:sz w:val="22"/>
          <w:lang w:val="en-GB"/>
        </w:rPr>
        <w:t>to</w:t>
      </w:r>
      <w:r w:rsidR="00820C6A" w:rsidRPr="003172C1">
        <w:rPr>
          <w:rFonts w:ascii="Times New Roman" w:hAnsi="Times New Roman"/>
          <w:sz w:val="22"/>
          <w:lang w:val="en-GB"/>
        </w:rPr>
        <w:t xml:space="preserve"> </w:t>
      </w:r>
      <w:r w:rsidR="006B6245">
        <w:rPr>
          <w:rFonts w:ascii="Times New Roman" w:hAnsi="Times New Roman"/>
          <w:sz w:val="22"/>
          <w:lang w:val="en-GB"/>
        </w:rPr>
        <w:t>17.07</w:t>
      </w:r>
      <w:r w:rsidR="00820C6A" w:rsidRPr="003172C1">
        <w:rPr>
          <w:rFonts w:ascii="Times New Roman" w:hAnsi="Times New Roman"/>
          <w:b/>
          <w:bCs/>
          <w:sz w:val="22"/>
          <w:lang w:val="en-GB"/>
        </w:rPr>
        <w:t>.202</w:t>
      </w:r>
      <w:r w:rsidR="001E33E9">
        <w:rPr>
          <w:rFonts w:ascii="Times New Roman" w:hAnsi="Times New Roman"/>
          <w:b/>
          <w:bCs/>
          <w:sz w:val="22"/>
          <w:lang w:val="en-GB"/>
        </w:rPr>
        <w:t>1</w:t>
      </w:r>
      <w:r w:rsidRPr="003172C1">
        <w:rPr>
          <w:rFonts w:ascii="Times New Roman" w:hAnsi="Times New Roman"/>
          <w:sz w:val="22"/>
          <w:lang w:val="en-GB"/>
        </w:rPr>
        <w:t>.</w:t>
      </w:r>
    </w:p>
    <w:p w14:paraId="7B7C5629" w14:textId="77777777" w:rsidR="004D2FD8" w:rsidRPr="003172C1" w:rsidRDefault="004D2FD8" w:rsidP="00514BE0">
      <w:pPr>
        <w:ind w:left="709" w:hanging="709"/>
        <w:jc w:val="both"/>
        <w:rPr>
          <w:rFonts w:ascii="Times New Roman" w:hAnsi="Times New Roman"/>
          <w:sz w:val="22"/>
          <w:lang w:val="en-GB"/>
        </w:rPr>
      </w:pPr>
      <w:r w:rsidRPr="003172C1">
        <w:rPr>
          <w:rFonts w:ascii="Times New Roman" w:hAnsi="Times New Roman"/>
          <w:sz w:val="22"/>
          <w:lang w:val="en-GB"/>
        </w:rPr>
        <w:t>1.2</w:t>
      </w:r>
      <w:r w:rsidRPr="003172C1">
        <w:rPr>
          <w:rFonts w:ascii="Times New Roman" w:hAnsi="Times New Roman"/>
          <w:sz w:val="22"/>
          <w:lang w:val="en-GB"/>
        </w:rPr>
        <w:tab/>
        <w:t xml:space="preserve">The </w:t>
      </w:r>
      <w:r w:rsidR="00531265" w:rsidRPr="003172C1">
        <w:rPr>
          <w:rFonts w:ascii="Times New Roman" w:hAnsi="Times New Roman"/>
          <w:sz w:val="22"/>
          <w:lang w:val="en-GB"/>
        </w:rPr>
        <w:t>c</w:t>
      </w:r>
      <w:r w:rsidRPr="003172C1">
        <w:rPr>
          <w:rFonts w:ascii="Times New Roman" w:hAnsi="Times New Roman"/>
          <w:sz w:val="22"/>
          <w:lang w:val="en-GB"/>
        </w:rPr>
        <w:t xml:space="preserve">ontractor shall comply strictly with the terms of the </w:t>
      </w:r>
      <w:r w:rsidR="00531265" w:rsidRPr="003172C1">
        <w:rPr>
          <w:rFonts w:ascii="Times New Roman" w:hAnsi="Times New Roman"/>
          <w:sz w:val="22"/>
          <w:lang w:val="en-GB"/>
        </w:rPr>
        <w:t>s</w:t>
      </w:r>
      <w:r w:rsidRPr="003172C1">
        <w:rPr>
          <w:rFonts w:ascii="Times New Roman" w:hAnsi="Times New Roman"/>
          <w:sz w:val="22"/>
          <w:lang w:val="en-GB"/>
        </w:rPr>
        <w:t xml:space="preserve">pecial </w:t>
      </w:r>
      <w:r w:rsidR="00531265" w:rsidRPr="003172C1">
        <w:rPr>
          <w:rFonts w:ascii="Times New Roman" w:hAnsi="Times New Roman"/>
          <w:sz w:val="22"/>
          <w:lang w:val="en-GB"/>
        </w:rPr>
        <w:t>c</w:t>
      </w:r>
      <w:r w:rsidRPr="003172C1">
        <w:rPr>
          <w:rFonts w:ascii="Times New Roman" w:hAnsi="Times New Roman"/>
          <w:sz w:val="22"/>
          <w:lang w:val="en-GB"/>
        </w:rPr>
        <w:t>onditions and the technical annex</w:t>
      </w:r>
      <w:r w:rsidR="00BA0079" w:rsidRPr="003172C1">
        <w:rPr>
          <w:rFonts w:ascii="Times New Roman" w:hAnsi="Times New Roman"/>
          <w:sz w:val="22"/>
          <w:lang w:val="en-GB"/>
        </w:rPr>
        <w:t>.</w:t>
      </w:r>
    </w:p>
    <w:p w14:paraId="6C0265DE" w14:textId="50639AAD" w:rsidR="004D2FD8" w:rsidRPr="009B30FB" w:rsidRDefault="004D2FD8" w:rsidP="00514BE0">
      <w:pPr>
        <w:ind w:left="709" w:hanging="709"/>
        <w:jc w:val="both"/>
        <w:rPr>
          <w:rFonts w:ascii="Times New Roman" w:hAnsi="Times New Roman"/>
          <w:sz w:val="22"/>
          <w:lang w:val="en-GB"/>
        </w:rPr>
      </w:pPr>
      <w:r w:rsidRPr="003172C1">
        <w:rPr>
          <w:rFonts w:ascii="Times New Roman" w:hAnsi="Times New Roman"/>
          <w:sz w:val="22"/>
          <w:lang w:val="en-GB"/>
        </w:rPr>
        <w:t>1.3</w:t>
      </w:r>
      <w:r w:rsidR="00A940DC" w:rsidRPr="003172C1">
        <w:rPr>
          <w:rFonts w:ascii="Times New Roman" w:hAnsi="Times New Roman"/>
          <w:sz w:val="22"/>
          <w:lang w:val="en-GB"/>
        </w:rPr>
        <w:t xml:space="preserve"> </w:t>
      </w:r>
      <w:r w:rsidRPr="003172C1">
        <w:rPr>
          <w:rFonts w:ascii="Times New Roman" w:hAnsi="Times New Roman"/>
          <w:sz w:val="22"/>
          <w:lang w:val="en-GB"/>
        </w:rPr>
        <w:tab/>
        <w:t>The supplies which form the</w:t>
      </w:r>
      <w:r w:rsidR="003172C1" w:rsidRPr="003172C1">
        <w:rPr>
          <w:rFonts w:ascii="Times New Roman" w:hAnsi="Times New Roman"/>
          <w:sz w:val="22"/>
          <w:lang w:val="en-GB"/>
        </w:rPr>
        <w:t xml:space="preserve"> </w:t>
      </w:r>
      <w:r w:rsidRPr="003172C1">
        <w:rPr>
          <w:rFonts w:ascii="Times New Roman" w:hAnsi="Times New Roman"/>
          <w:sz w:val="22"/>
          <w:lang w:val="en-GB"/>
        </w:rPr>
        <w:t xml:space="preserve">subject of the contract must be accompanied by the spare parts described by the </w:t>
      </w:r>
      <w:r w:rsidR="00531265" w:rsidRPr="003172C1">
        <w:rPr>
          <w:rFonts w:ascii="Times New Roman" w:hAnsi="Times New Roman"/>
          <w:sz w:val="22"/>
          <w:lang w:val="en-GB"/>
        </w:rPr>
        <w:t>c</w:t>
      </w:r>
      <w:r w:rsidRPr="003172C1">
        <w:rPr>
          <w:rFonts w:ascii="Times New Roman" w:hAnsi="Times New Roman"/>
          <w:sz w:val="22"/>
          <w:lang w:val="en-GB"/>
        </w:rPr>
        <w:t>ontractor in</w:t>
      </w:r>
      <w:r w:rsidR="00514BE0" w:rsidRPr="003172C1">
        <w:rPr>
          <w:rFonts w:ascii="Times New Roman" w:hAnsi="Times New Roman"/>
          <w:sz w:val="22"/>
          <w:lang w:val="en-GB"/>
        </w:rPr>
        <w:t xml:space="preserve"> </w:t>
      </w:r>
      <w:r w:rsidR="00F023B1" w:rsidRPr="003172C1">
        <w:rPr>
          <w:rFonts w:ascii="Times New Roman" w:hAnsi="Times New Roman"/>
          <w:sz w:val="22"/>
          <w:lang w:val="en-GB"/>
        </w:rPr>
        <w:t xml:space="preserve">its </w:t>
      </w:r>
      <w:r w:rsidRPr="003172C1">
        <w:rPr>
          <w:rFonts w:ascii="Times New Roman" w:hAnsi="Times New Roman"/>
          <w:sz w:val="22"/>
          <w:lang w:val="en-GB"/>
        </w:rPr>
        <w:t xml:space="preserve">tender] </w:t>
      </w:r>
      <w:r w:rsidR="00B202BC" w:rsidRPr="003172C1">
        <w:rPr>
          <w:rFonts w:ascii="Times New Roman" w:hAnsi="Times New Roman"/>
          <w:sz w:val="22"/>
          <w:lang w:val="en-GB"/>
        </w:rPr>
        <w:t>[</w:t>
      </w:r>
      <w:r w:rsidRPr="003172C1">
        <w:rPr>
          <w:rFonts w:ascii="Times New Roman" w:hAnsi="Times New Roman"/>
          <w:sz w:val="22"/>
          <w:lang w:val="en-GB"/>
        </w:rPr>
        <w:t>and by the accessories</w:t>
      </w:r>
      <w:r w:rsidR="00B202BC" w:rsidRPr="003172C1">
        <w:rPr>
          <w:rFonts w:ascii="Times New Roman" w:hAnsi="Times New Roman"/>
          <w:sz w:val="22"/>
          <w:lang w:val="en-GB"/>
        </w:rPr>
        <w:t xml:space="preserve"> and </w:t>
      </w:r>
      <w:r w:rsidRPr="003172C1">
        <w:rPr>
          <w:rFonts w:ascii="Times New Roman" w:hAnsi="Times New Roman"/>
          <w:sz w:val="22"/>
          <w:lang w:val="en-GB"/>
        </w:rPr>
        <w:t xml:space="preserve">other items necessary for using the goods over a period of </w:t>
      </w:r>
      <w:r w:rsidR="003172C1" w:rsidRPr="003172C1">
        <w:rPr>
          <w:rFonts w:ascii="Times New Roman" w:hAnsi="Times New Roman"/>
          <w:sz w:val="22"/>
          <w:lang w:val="en-GB"/>
        </w:rPr>
        <w:t>one year</w:t>
      </w:r>
      <w:r w:rsidR="00B202BC" w:rsidRPr="003172C1">
        <w:rPr>
          <w:rFonts w:ascii="Times New Roman" w:hAnsi="Times New Roman"/>
          <w:sz w:val="22"/>
          <w:lang w:val="en-GB"/>
        </w:rPr>
        <w:t xml:space="preserve">, </w:t>
      </w:r>
      <w:r w:rsidRPr="003172C1">
        <w:rPr>
          <w:rFonts w:ascii="Times New Roman" w:hAnsi="Times New Roman"/>
          <w:sz w:val="22"/>
          <w:lang w:val="en-GB"/>
        </w:rPr>
        <w:t xml:space="preserve">as specified in the </w:t>
      </w:r>
      <w:r w:rsidR="00531265" w:rsidRPr="003172C1">
        <w:rPr>
          <w:rFonts w:ascii="Times New Roman" w:hAnsi="Times New Roman"/>
          <w:sz w:val="22"/>
          <w:lang w:val="en-GB"/>
        </w:rPr>
        <w:t>i</w:t>
      </w:r>
      <w:r w:rsidRPr="003172C1">
        <w:rPr>
          <w:rFonts w:ascii="Times New Roman" w:hAnsi="Times New Roman"/>
          <w:sz w:val="22"/>
          <w:lang w:val="en-GB"/>
        </w:rPr>
        <w:t xml:space="preserve">nstructions to </w:t>
      </w:r>
      <w:r w:rsidR="00531265" w:rsidRPr="003172C1">
        <w:rPr>
          <w:rFonts w:ascii="Times New Roman" w:hAnsi="Times New Roman"/>
          <w:sz w:val="22"/>
          <w:lang w:val="en-GB"/>
        </w:rPr>
        <w:t>t</w:t>
      </w:r>
      <w:r w:rsidRPr="003172C1">
        <w:rPr>
          <w:rFonts w:ascii="Times New Roman" w:hAnsi="Times New Roman"/>
          <w:sz w:val="22"/>
          <w:lang w:val="en-GB"/>
        </w:rPr>
        <w:t>enderers.</w:t>
      </w:r>
    </w:p>
    <w:p w14:paraId="330AE2F8" w14:textId="77777777" w:rsidR="004D2FD8" w:rsidRPr="00764FC7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t>Article 2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Origin</w:t>
      </w:r>
    </w:p>
    <w:p w14:paraId="43B21E88" w14:textId="77777777" w:rsidR="00D33341" w:rsidRDefault="00D33341" w:rsidP="00D33341">
      <w:pPr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The rules of origin of the goods are defined in Article 10 of the </w:t>
      </w:r>
      <w:r w:rsidR="00531265">
        <w:rPr>
          <w:rFonts w:ascii="Times New Roman" w:hAnsi="Times New Roman"/>
          <w:sz w:val="22"/>
          <w:lang w:val="en-GB"/>
        </w:rPr>
        <w:t>s</w:t>
      </w:r>
      <w:r>
        <w:rPr>
          <w:rFonts w:ascii="Times New Roman" w:hAnsi="Times New Roman"/>
          <w:sz w:val="22"/>
          <w:lang w:val="en-GB"/>
        </w:rPr>
        <w:t xml:space="preserve">pecial </w:t>
      </w:r>
      <w:r w:rsidR="00531265">
        <w:rPr>
          <w:rFonts w:ascii="Times New Roman" w:hAnsi="Times New Roman"/>
          <w:sz w:val="22"/>
          <w:lang w:val="en-GB"/>
        </w:rPr>
        <w:t>c</w:t>
      </w:r>
      <w:r>
        <w:rPr>
          <w:rFonts w:ascii="Times New Roman" w:hAnsi="Times New Roman"/>
          <w:sz w:val="22"/>
          <w:lang w:val="en-GB"/>
        </w:rPr>
        <w:t xml:space="preserve">onditions.  </w:t>
      </w:r>
    </w:p>
    <w:p w14:paraId="234A2A77" w14:textId="77777777" w:rsidR="00D33341" w:rsidRPr="00B83B99" w:rsidRDefault="00D33341" w:rsidP="00D33341">
      <w:pPr>
        <w:jc w:val="both"/>
        <w:rPr>
          <w:rFonts w:ascii="Times New Roman" w:hAnsi="Times New Roman"/>
          <w:lang w:val="en-GB"/>
        </w:rPr>
      </w:pPr>
      <w:r w:rsidRPr="00B83B99">
        <w:rPr>
          <w:rFonts w:ascii="Times New Roman" w:hAnsi="Times New Roman"/>
          <w:sz w:val="22"/>
          <w:lang w:val="en-GB"/>
        </w:rPr>
        <w:t xml:space="preserve">A certificate of origin for the </w:t>
      </w:r>
      <w:r>
        <w:rPr>
          <w:rFonts w:ascii="Times New Roman" w:hAnsi="Times New Roman"/>
          <w:sz w:val="22"/>
          <w:lang w:val="en-GB"/>
        </w:rPr>
        <w:t>goods</w:t>
      </w:r>
      <w:r w:rsidRPr="00B83B99">
        <w:rPr>
          <w:rFonts w:ascii="Times New Roman" w:hAnsi="Times New Roman"/>
          <w:sz w:val="22"/>
          <w:lang w:val="en-GB"/>
        </w:rPr>
        <w:t xml:space="preserve"> must be provided by the </w:t>
      </w:r>
      <w:r w:rsidR="00531265">
        <w:rPr>
          <w:rFonts w:ascii="Times New Roman" w:hAnsi="Times New Roman"/>
          <w:sz w:val="22"/>
          <w:lang w:val="en-GB"/>
        </w:rPr>
        <w:t>c</w:t>
      </w:r>
      <w:r w:rsidRPr="00B83B99">
        <w:rPr>
          <w:rFonts w:ascii="Times New Roman" w:hAnsi="Times New Roman"/>
          <w:sz w:val="22"/>
          <w:lang w:val="en-GB"/>
        </w:rPr>
        <w:t xml:space="preserve">ontractor at the latest when it requests provisional acceptance of the </w:t>
      </w:r>
      <w:r>
        <w:rPr>
          <w:rFonts w:ascii="Times New Roman" w:hAnsi="Times New Roman"/>
          <w:sz w:val="22"/>
          <w:lang w:val="en-GB"/>
        </w:rPr>
        <w:t>goods</w:t>
      </w:r>
      <w:r w:rsidRPr="00B83B99">
        <w:rPr>
          <w:rFonts w:ascii="Times New Roman" w:hAnsi="Times New Roman"/>
          <w:sz w:val="22"/>
          <w:lang w:val="en-GB"/>
        </w:rPr>
        <w:t>. Failure to comply with this condition may result in the termination of the contract</w:t>
      </w:r>
      <w:r w:rsidR="00CF6FDB" w:rsidRPr="00CF6FDB">
        <w:t xml:space="preserve"> </w:t>
      </w:r>
      <w:r w:rsidR="00CF6FDB" w:rsidRPr="00CF6FDB">
        <w:rPr>
          <w:rFonts w:ascii="Times New Roman" w:hAnsi="Times New Roman"/>
          <w:sz w:val="22"/>
          <w:lang w:val="en-GB"/>
        </w:rPr>
        <w:t>and/or suspension of payment</w:t>
      </w:r>
      <w:r w:rsidRPr="00B83B99">
        <w:rPr>
          <w:rFonts w:ascii="Times New Roman" w:hAnsi="Times New Roman"/>
          <w:sz w:val="22"/>
          <w:lang w:val="en-GB"/>
        </w:rPr>
        <w:t>.</w:t>
      </w:r>
    </w:p>
    <w:p w14:paraId="6F4BCFA6" w14:textId="77777777" w:rsidR="004D2FD8" w:rsidRPr="00764FC7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t>Article 3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Price</w:t>
      </w:r>
    </w:p>
    <w:p w14:paraId="4A6A0AE4" w14:textId="1F8E5120" w:rsidR="004D2FD8" w:rsidRPr="007B70EE" w:rsidRDefault="004D2FD8" w:rsidP="00514BE0">
      <w:pPr>
        <w:ind w:left="709" w:hanging="709"/>
        <w:jc w:val="both"/>
        <w:rPr>
          <w:rFonts w:ascii="Times New Roman" w:hAnsi="Times New Roman"/>
          <w:sz w:val="22"/>
          <w:lang w:val="en-GB"/>
        </w:rPr>
      </w:pPr>
      <w:r w:rsidRPr="003A4EB0">
        <w:rPr>
          <w:rFonts w:ascii="Times New Roman" w:hAnsi="Times New Roman"/>
          <w:sz w:val="22"/>
          <w:lang w:val="en-GB"/>
        </w:rPr>
        <w:t>3.1</w:t>
      </w:r>
      <w:r w:rsidRPr="003A4EB0">
        <w:rPr>
          <w:rFonts w:ascii="Times New Roman" w:hAnsi="Times New Roman"/>
          <w:sz w:val="22"/>
          <w:lang w:val="en-GB"/>
        </w:rPr>
        <w:tab/>
      </w:r>
      <w:r w:rsidRPr="007B70EE">
        <w:rPr>
          <w:rFonts w:ascii="Times New Roman" w:hAnsi="Times New Roman"/>
          <w:sz w:val="22"/>
          <w:lang w:val="en-GB"/>
        </w:rPr>
        <w:t xml:space="preserve">The price of the supplies shall be that shown on the financial offer (specimen in Annex </w:t>
      </w:r>
      <w:r w:rsidR="00187253" w:rsidRPr="007B70EE">
        <w:rPr>
          <w:rFonts w:ascii="Times New Roman" w:hAnsi="Times New Roman"/>
          <w:sz w:val="22"/>
          <w:lang w:val="en-GB"/>
        </w:rPr>
        <w:t>IV</w:t>
      </w:r>
      <w:r w:rsidRPr="007B70EE">
        <w:rPr>
          <w:rFonts w:ascii="Times New Roman" w:hAnsi="Times New Roman"/>
          <w:sz w:val="22"/>
          <w:lang w:val="en-GB"/>
        </w:rPr>
        <w:t xml:space="preserve">). The total </w:t>
      </w:r>
      <w:r w:rsidR="00922542" w:rsidRPr="007B70EE">
        <w:rPr>
          <w:rFonts w:ascii="Times New Roman" w:hAnsi="Times New Roman"/>
          <w:sz w:val="22"/>
          <w:lang w:val="en-GB"/>
        </w:rPr>
        <w:t xml:space="preserve">maximum </w:t>
      </w:r>
      <w:r w:rsidRPr="007B70EE">
        <w:rPr>
          <w:rFonts w:ascii="Times New Roman" w:hAnsi="Times New Roman"/>
          <w:sz w:val="22"/>
          <w:lang w:val="en-GB"/>
        </w:rPr>
        <w:t>contract price shall be</w:t>
      </w:r>
      <w:r w:rsidR="003172C1" w:rsidRPr="003172C1">
        <w:t xml:space="preserve"> </w:t>
      </w:r>
      <w:r w:rsidR="001E33E9">
        <w:t>36700</w:t>
      </w:r>
      <w:r w:rsidR="003172C1">
        <w:rPr>
          <w:rFonts w:ascii="Times New Roman" w:hAnsi="Times New Roman"/>
          <w:sz w:val="22"/>
          <w:lang w:val="en-GB"/>
        </w:rPr>
        <w:t xml:space="preserve"> </w:t>
      </w:r>
      <w:r w:rsidR="003172C1" w:rsidRPr="003172C1">
        <w:rPr>
          <w:rFonts w:ascii="Times New Roman" w:hAnsi="Times New Roman"/>
          <w:sz w:val="22"/>
          <w:lang w:val="en-GB"/>
        </w:rPr>
        <w:t xml:space="preserve">Euro (in national currency </w:t>
      </w:r>
      <w:r w:rsidR="001E33E9">
        <w:rPr>
          <w:rFonts w:ascii="Times New Roman" w:hAnsi="Times New Roman"/>
          <w:sz w:val="22"/>
          <w:lang w:val="en-GB"/>
        </w:rPr>
        <w:t>MDL</w:t>
      </w:r>
      <w:r w:rsidR="003172C1" w:rsidRPr="003172C1">
        <w:rPr>
          <w:rFonts w:ascii="Times New Roman" w:hAnsi="Times New Roman"/>
          <w:sz w:val="22"/>
          <w:lang w:val="en-GB"/>
        </w:rPr>
        <w:t xml:space="preserve"> , to the INFOREURO course of the billing month)</w:t>
      </w:r>
      <w:r w:rsidR="003172C1">
        <w:rPr>
          <w:rFonts w:ascii="Times New Roman" w:hAnsi="Times New Roman"/>
          <w:sz w:val="22"/>
          <w:lang w:val="en-GB"/>
        </w:rPr>
        <w:t xml:space="preserve">, </w:t>
      </w:r>
    </w:p>
    <w:p w14:paraId="6130A2C5" w14:textId="77777777" w:rsidR="003A4EB0" w:rsidRPr="00326BE0" w:rsidRDefault="004D2FD8" w:rsidP="00326BE0">
      <w:pPr>
        <w:ind w:left="709" w:hanging="709"/>
        <w:jc w:val="both"/>
        <w:rPr>
          <w:rFonts w:ascii="Times New Roman" w:hAnsi="Times New Roman"/>
          <w:sz w:val="22"/>
          <w:lang w:val="en-GB"/>
        </w:rPr>
      </w:pPr>
      <w:r w:rsidRPr="003A4EB0">
        <w:rPr>
          <w:rFonts w:ascii="Times New Roman" w:hAnsi="Times New Roman"/>
          <w:sz w:val="22"/>
          <w:lang w:val="en-GB"/>
        </w:rPr>
        <w:t>3.</w:t>
      </w:r>
      <w:r w:rsidR="00DF687C" w:rsidRPr="003A4EB0">
        <w:rPr>
          <w:rFonts w:ascii="Times New Roman" w:hAnsi="Times New Roman"/>
          <w:sz w:val="22"/>
          <w:lang w:val="en-GB"/>
        </w:rPr>
        <w:t xml:space="preserve">2 </w:t>
      </w:r>
      <w:r w:rsidRPr="003A4EB0">
        <w:rPr>
          <w:rFonts w:ascii="Times New Roman" w:hAnsi="Times New Roman"/>
          <w:sz w:val="22"/>
          <w:lang w:val="en-GB"/>
        </w:rPr>
        <w:tab/>
      </w:r>
      <w:r w:rsidRPr="007B70EE">
        <w:rPr>
          <w:rFonts w:ascii="Times New Roman" w:hAnsi="Times New Roman"/>
          <w:sz w:val="22"/>
          <w:lang w:val="en-GB"/>
        </w:rPr>
        <w:t xml:space="preserve">Payments shall be made in accordance with the </w:t>
      </w:r>
      <w:r w:rsidR="00531265">
        <w:rPr>
          <w:rFonts w:ascii="Times New Roman" w:hAnsi="Times New Roman"/>
          <w:sz w:val="22"/>
          <w:lang w:val="en-GB"/>
        </w:rPr>
        <w:t>g</w:t>
      </w:r>
      <w:r w:rsidRPr="007B70EE">
        <w:rPr>
          <w:rFonts w:ascii="Times New Roman" w:hAnsi="Times New Roman"/>
          <w:sz w:val="22"/>
          <w:lang w:val="en-GB"/>
        </w:rPr>
        <w:t xml:space="preserve">eneral and/or </w:t>
      </w:r>
      <w:r w:rsidR="00531265">
        <w:rPr>
          <w:rFonts w:ascii="Times New Roman" w:hAnsi="Times New Roman"/>
          <w:sz w:val="22"/>
          <w:lang w:val="en-GB"/>
        </w:rPr>
        <w:t>s</w:t>
      </w:r>
      <w:r w:rsidRPr="007B70EE">
        <w:rPr>
          <w:rFonts w:ascii="Times New Roman" w:hAnsi="Times New Roman"/>
          <w:sz w:val="22"/>
          <w:lang w:val="en-GB"/>
        </w:rPr>
        <w:t xml:space="preserve">pecial </w:t>
      </w:r>
      <w:r w:rsidR="00531265">
        <w:rPr>
          <w:rFonts w:ascii="Times New Roman" w:hAnsi="Times New Roman"/>
          <w:sz w:val="22"/>
          <w:lang w:val="en-GB"/>
        </w:rPr>
        <w:t>c</w:t>
      </w:r>
      <w:r w:rsidRPr="007B70EE">
        <w:rPr>
          <w:rFonts w:ascii="Times New Roman" w:hAnsi="Times New Roman"/>
          <w:sz w:val="22"/>
          <w:lang w:val="en-GB"/>
        </w:rPr>
        <w:t>onditions (Articles</w:t>
      </w:r>
      <w:r w:rsidR="0074358C">
        <w:rPr>
          <w:rFonts w:ascii="Times New Roman" w:hAnsi="Times New Roman"/>
          <w:sz w:val="22"/>
          <w:lang w:val="en-GB"/>
        </w:rPr>
        <w:t> </w:t>
      </w:r>
      <w:r w:rsidRPr="007B70EE">
        <w:rPr>
          <w:rFonts w:ascii="Times New Roman" w:hAnsi="Times New Roman"/>
          <w:sz w:val="22"/>
          <w:lang w:val="en-GB"/>
        </w:rPr>
        <w:t>26 to 28).</w:t>
      </w:r>
    </w:p>
    <w:p w14:paraId="21E14685" w14:textId="77777777" w:rsidR="004D2FD8" w:rsidRPr="00764FC7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t>Article 4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Order of precedence of contract documents</w:t>
      </w:r>
    </w:p>
    <w:p w14:paraId="5A5B25D2" w14:textId="77777777" w:rsidR="004D2FD8" w:rsidRPr="007B70EE" w:rsidRDefault="004D2FD8" w:rsidP="00514BE0">
      <w:pPr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>The contract is made up of the following documents, in order of precedence:</w:t>
      </w:r>
    </w:p>
    <w:p w14:paraId="75C6CA65" w14:textId="77777777" w:rsidR="004D2FD8" w:rsidRPr="007B70EE" w:rsidRDefault="004D2FD8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>the contract agreement;</w:t>
      </w:r>
    </w:p>
    <w:p w14:paraId="664F6E1D" w14:textId="77777777" w:rsidR="004D2FD8" w:rsidRPr="007B70EE" w:rsidRDefault="004D2FD8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lang w:val="en-GB"/>
        </w:rPr>
        <w:t>s</w:t>
      </w:r>
      <w:r w:rsidRPr="007B70EE">
        <w:rPr>
          <w:rFonts w:ascii="Times New Roman" w:hAnsi="Times New Roman"/>
          <w:sz w:val="22"/>
          <w:lang w:val="en-GB"/>
        </w:rPr>
        <w:t xml:space="preserve">pecial </w:t>
      </w:r>
      <w:r w:rsidR="00531265">
        <w:rPr>
          <w:rFonts w:ascii="Times New Roman" w:hAnsi="Times New Roman"/>
          <w:sz w:val="22"/>
          <w:lang w:val="en-GB"/>
        </w:rPr>
        <w:t>c</w:t>
      </w:r>
      <w:r w:rsidRPr="007B70EE">
        <w:rPr>
          <w:rFonts w:ascii="Times New Roman" w:hAnsi="Times New Roman"/>
          <w:sz w:val="22"/>
          <w:lang w:val="en-GB"/>
        </w:rPr>
        <w:t>onditions</w:t>
      </w:r>
    </w:p>
    <w:p w14:paraId="10403E42" w14:textId="77777777" w:rsidR="00187253" w:rsidRPr="007B70EE" w:rsidRDefault="00187253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lang w:val="en-GB"/>
        </w:rPr>
        <w:t>g</w:t>
      </w:r>
      <w:r w:rsidRPr="007B70EE">
        <w:rPr>
          <w:rFonts w:ascii="Times New Roman" w:hAnsi="Times New Roman"/>
          <w:sz w:val="22"/>
          <w:lang w:val="en-GB"/>
        </w:rPr>
        <w:t xml:space="preserve">eneral </w:t>
      </w:r>
      <w:r w:rsidR="00531265">
        <w:rPr>
          <w:rFonts w:ascii="Times New Roman" w:hAnsi="Times New Roman"/>
          <w:sz w:val="22"/>
          <w:lang w:val="en-GB"/>
        </w:rPr>
        <w:t>c</w:t>
      </w:r>
      <w:r w:rsidRPr="007B70EE">
        <w:rPr>
          <w:rFonts w:ascii="Times New Roman" w:hAnsi="Times New Roman"/>
          <w:sz w:val="22"/>
          <w:lang w:val="en-GB"/>
        </w:rPr>
        <w:t>onditions (Annex I);</w:t>
      </w:r>
    </w:p>
    <w:p w14:paraId="0BA116CA" w14:textId="35FAB8F3" w:rsidR="00187253" w:rsidRPr="00A940DC" w:rsidRDefault="00187253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lang w:val="en-GB"/>
        </w:rPr>
        <w:t>t</w:t>
      </w:r>
      <w:r w:rsidRPr="007B70EE">
        <w:rPr>
          <w:rFonts w:ascii="Times New Roman" w:hAnsi="Times New Roman"/>
          <w:sz w:val="22"/>
          <w:lang w:val="en-GB"/>
        </w:rPr>
        <w:t xml:space="preserve">echnical </w:t>
      </w:r>
      <w:r w:rsidR="00531265">
        <w:rPr>
          <w:rFonts w:ascii="Times New Roman" w:hAnsi="Times New Roman"/>
          <w:sz w:val="22"/>
          <w:lang w:val="en-GB"/>
        </w:rPr>
        <w:t>s</w:t>
      </w:r>
      <w:r w:rsidRPr="007B70EE">
        <w:rPr>
          <w:rFonts w:ascii="Times New Roman" w:hAnsi="Times New Roman"/>
          <w:sz w:val="22"/>
          <w:lang w:val="en-GB"/>
        </w:rPr>
        <w:t xml:space="preserve">pecifications (Annex </w:t>
      </w:r>
      <w:r w:rsidRPr="00A940DC">
        <w:rPr>
          <w:rFonts w:ascii="Times New Roman" w:hAnsi="Times New Roman"/>
          <w:sz w:val="22"/>
          <w:lang w:val="en-GB"/>
        </w:rPr>
        <w:t xml:space="preserve">II </w:t>
      </w:r>
      <w:r w:rsidR="008617F3" w:rsidRPr="00A940DC">
        <w:rPr>
          <w:rFonts w:ascii="Times New Roman" w:hAnsi="Times New Roman"/>
          <w:sz w:val="22"/>
          <w:lang w:val="en-GB"/>
        </w:rPr>
        <w:t>[</w:t>
      </w:r>
      <w:r w:rsidRPr="00A940DC">
        <w:rPr>
          <w:rFonts w:ascii="Times New Roman" w:hAnsi="Times New Roman"/>
          <w:sz w:val="22"/>
          <w:lang w:val="en-GB"/>
        </w:rPr>
        <w:t>including clarifications before the deadline for submission of tenders</w:t>
      </w:r>
      <w:r w:rsidR="008617F3" w:rsidRPr="00A940DC">
        <w:rPr>
          <w:rFonts w:ascii="Times New Roman" w:hAnsi="Times New Roman"/>
          <w:sz w:val="22"/>
          <w:lang w:val="en-GB"/>
        </w:rPr>
        <w:t>]</w:t>
      </w:r>
      <w:r w:rsidRPr="00A940DC">
        <w:rPr>
          <w:rFonts w:ascii="Times New Roman" w:hAnsi="Times New Roman"/>
          <w:sz w:val="22"/>
          <w:lang w:val="en-GB"/>
        </w:rPr>
        <w:t>;</w:t>
      </w:r>
    </w:p>
    <w:p w14:paraId="3DF3E853" w14:textId="77777777" w:rsidR="00187253" w:rsidRPr="009B293F" w:rsidRDefault="00187253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A940DC">
        <w:rPr>
          <w:rFonts w:ascii="Times New Roman" w:hAnsi="Times New Roman"/>
          <w:sz w:val="22"/>
          <w:lang w:val="en-GB"/>
        </w:rPr>
        <w:lastRenderedPageBreak/>
        <w:t xml:space="preserve">the </w:t>
      </w:r>
      <w:r w:rsidR="00531265">
        <w:rPr>
          <w:rFonts w:ascii="Times New Roman" w:hAnsi="Times New Roman"/>
          <w:sz w:val="22"/>
          <w:lang w:val="en-GB"/>
        </w:rPr>
        <w:t>t</w:t>
      </w:r>
      <w:r w:rsidRPr="00A940DC">
        <w:rPr>
          <w:rFonts w:ascii="Times New Roman" w:hAnsi="Times New Roman"/>
          <w:sz w:val="22"/>
          <w:lang w:val="en-GB"/>
        </w:rPr>
        <w:t xml:space="preserve">echnical </w:t>
      </w:r>
      <w:r w:rsidR="00531265">
        <w:rPr>
          <w:rFonts w:ascii="Times New Roman" w:hAnsi="Times New Roman"/>
          <w:sz w:val="22"/>
          <w:lang w:val="en-GB"/>
        </w:rPr>
        <w:t>o</w:t>
      </w:r>
      <w:r w:rsidRPr="00A940DC">
        <w:rPr>
          <w:rFonts w:ascii="Times New Roman" w:hAnsi="Times New Roman"/>
          <w:sz w:val="22"/>
          <w:lang w:val="en-GB"/>
        </w:rPr>
        <w:t>ffer (</w:t>
      </w:r>
      <w:r w:rsidRPr="009B293F">
        <w:rPr>
          <w:rFonts w:ascii="Times New Roman" w:hAnsi="Times New Roman"/>
          <w:sz w:val="22"/>
          <w:lang w:val="en-GB"/>
        </w:rPr>
        <w:t xml:space="preserve">Annex III </w:t>
      </w:r>
      <w:r w:rsidR="000D24E3" w:rsidRPr="009B293F">
        <w:rPr>
          <w:rFonts w:ascii="Times New Roman" w:hAnsi="Times New Roman"/>
          <w:sz w:val="22"/>
          <w:lang w:val="en-GB"/>
        </w:rPr>
        <w:t>[</w:t>
      </w:r>
      <w:r w:rsidRPr="009B293F">
        <w:rPr>
          <w:rFonts w:ascii="Times New Roman" w:hAnsi="Times New Roman"/>
          <w:sz w:val="22"/>
          <w:lang w:val="en-GB"/>
        </w:rPr>
        <w:t xml:space="preserve">including clarifications from </w:t>
      </w:r>
      <w:r w:rsidR="000D24E3" w:rsidRPr="009B293F">
        <w:rPr>
          <w:rFonts w:ascii="Times New Roman" w:hAnsi="Times New Roman"/>
          <w:sz w:val="22"/>
          <w:lang w:val="en-GB"/>
        </w:rPr>
        <w:t xml:space="preserve">the </w:t>
      </w:r>
      <w:r w:rsidRPr="009B293F">
        <w:rPr>
          <w:rFonts w:ascii="Times New Roman" w:hAnsi="Times New Roman"/>
          <w:sz w:val="22"/>
          <w:lang w:val="en-GB"/>
        </w:rPr>
        <w:t>tenderer provided during tender evaluation</w:t>
      </w:r>
      <w:r w:rsidR="000D24E3" w:rsidRPr="009B293F">
        <w:rPr>
          <w:rFonts w:ascii="Times New Roman" w:hAnsi="Times New Roman"/>
          <w:sz w:val="22"/>
          <w:lang w:val="en-GB"/>
        </w:rPr>
        <w:t>]</w:t>
      </w:r>
      <w:r w:rsidR="00B202BC" w:rsidRPr="009B293F">
        <w:rPr>
          <w:rFonts w:ascii="Times New Roman" w:hAnsi="Times New Roman"/>
          <w:sz w:val="22"/>
          <w:lang w:val="en-GB"/>
        </w:rPr>
        <w:t>)</w:t>
      </w:r>
      <w:r w:rsidRPr="009B293F">
        <w:rPr>
          <w:rFonts w:ascii="Times New Roman" w:hAnsi="Times New Roman"/>
          <w:sz w:val="22"/>
          <w:lang w:val="en-GB"/>
        </w:rPr>
        <w:t>;</w:t>
      </w:r>
    </w:p>
    <w:p w14:paraId="512480AF" w14:textId="77777777" w:rsidR="004D2FD8" w:rsidRPr="009B293F" w:rsidRDefault="004D2FD8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9B293F">
        <w:rPr>
          <w:rFonts w:ascii="Times New Roman" w:hAnsi="Times New Roman"/>
          <w:sz w:val="22"/>
          <w:lang w:val="en-GB"/>
        </w:rPr>
        <w:t>the budget breakdown (Annex</w:t>
      </w:r>
      <w:r w:rsidR="00063C56" w:rsidRPr="009B293F">
        <w:rPr>
          <w:rFonts w:ascii="Times New Roman" w:hAnsi="Times New Roman"/>
          <w:sz w:val="22"/>
          <w:lang w:val="en-GB"/>
        </w:rPr>
        <w:t xml:space="preserve"> IV</w:t>
      </w:r>
      <w:r w:rsidRPr="009B293F">
        <w:rPr>
          <w:rFonts w:ascii="Times New Roman" w:hAnsi="Times New Roman"/>
          <w:sz w:val="22"/>
          <w:lang w:val="en-GB"/>
        </w:rPr>
        <w:t>);</w:t>
      </w:r>
    </w:p>
    <w:p w14:paraId="00698CD3" w14:textId="0FEC9AA2" w:rsidR="00B80DE8" w:rsidRPr="009B293F" w:rsidRDefault="007C75E0" w:rsidP="00764FC7">
      <w:pPr>
        <w:numPr>
          <w:ilvl w:val="0"/>
          <w:numId w:val="1"/>
        </w:numPr>
        <w:tabs>
          <w:tab w:val="clear" w:pos="360"/>
        </w:tabs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9B293F">
        <w:rPr>
          <w:rFonts w:ascii="Times New Roman" w:hAnsi="Times New Roman"/>
          <w:sz w:val="22"/>
          <w:lang w:val="en-GB"/>
        </w:rPr>
        <w:t xml:space="preserve">specified </w:t>
      </w:r>
      <w:r w:rsidR="00B80DE8" w:rsidRPr="009B293F">
        <w:rPr>
          <w:rFonts w:ascii="Times New Roman" w:hAnsi="Times New Roman"/>
          <w:sz w:val="22"/>
          <w:lang w:val="en-GB"/>
        </w:rPr>
        <w:t>forms and other relevant documents</w:t>
      </w:r>
      <w:r w:rsidR="00085CA1" w:rsidRPr="009B293F">
        <w:rPr>
          <w:rFonts w:ascii="Times New Roman" w:hAnsi="Times New Roman"/>
          <w:sz w:val="22"/>
          <w:lang w:val="en-GB"/>
        </w:rPr>
        <w:t xml:space="preserve"> (Annex V</w:t>
      </w:r>
      <w:r w:rsidR="00216F0D" w:rsidRPr="009B293F">
        <w:rPr>
          <w:rFonts w:ascii="Times New Roman" w:hAnsi="Times New Roman"/>
          <w:sz w:val="22"/>
          <w:lang w:val="en-GB"/>
        </w:rPr>
        <w:t>)</w:t>
      </w:r>
      <w:r w:rsidR="00B80DE8" w:rsidRPr="009B293F">
        <w:rPr>
          <w:rFonts w:ascii="Times New Roman" w:hAnsi="Times New Roman"/>
          <w:sz w:val="22"/>
          <w:lang w:val="en-GB"/>
        </w:rPr>
        <w:t>;</w:t>
      </w:r>
    </w:p>
    <w:p w14:paraId="6C4C268F" w14:textId="77777777" w:rsidR="004D2FD8" w:rsidRDefault="004D2FD8" w:rsidP="00514BE0">
      <w:pPr>
        <w:jc w:val="both"/>
        <w:outlineLvl w:val="0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The various documents making up the contract shall be deemed to be mutually explanatory; in cases of ambiguity or divergence, they </w:t>
      </w:r>
      <w:r w:rsidR="00387E08">
        <w:rPr>
          <w:rFonts w:ascii="Times New Roman" w:hAnsi="Times New Roman"/>
          <w:sz w:val="22"/>
          <w:lang w:val="en-GB"/>
        </w:rPr>
        <w:t xml:space="preserve">shall prevail </w:t>
      </w:r>
      <w:r w:rsidRPr="007B70EE">
        <w:rPr>
          <w:rFonts w:ascii="Times New Roman" w:hAnsi="Times New Roman"/>
          <w:sz w:val="22"/>
          <w:lang w:val="en-GB"/>
        </w:rPr>
        <w:t xml:space="preserve">in the order in which they appear above. </w:t>
      </w:r>
    </w:p>
    <w:p w14:paraId="407026B9" w14:textId="77777777" w:rsidR="00C76F63" w:rsidRPr="0061160A" w:rsidRDefault="00C76F63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 w:rsidRPr="0068104F">
        <w:rPr>
          <w:rFonts w:ascii="Times New Roman" w:hAnsi="Times New Roman"/>
          <w:b/>
          <w:sz w:val="24"/>
          <w:szCs w:val="24"/>
          <w:lang w:val="en-GB"/>
        </w:rPr>
        <w:t>Article 5</w:t>
      </w:r>
      <w:r w:rsidRPr="0068104F">
        <w:rPr>
          <w:rFonts w:ascii="Times New Roman" w:hAnsi="Times New Roman"/>
          <w:b/>
          <w:sz w:val="24"/>
          <w:szCs w:val="24"/>
          <w:lang w:val="en-GB"/>
        </w:rPr>
        <w:tab/>
        <w:t>Other specific conditions applying to the contract</w:t>
      </w:r>
    </w:p>
    <w:p w14:paraId="5B8C1DC3" w14:textId="5395CDD4" w:rsidR="005B03BC" w:rsidRPr="005B03BC" w:rsidRDefault="005B03BC" w:rsidP="00764FC7">
      <w:pPr>
        <w:jc w:val="both"/>
        <w:rPr>
          <w:rFonts w:ascii="Times New Roman" w:hAnsi="Times New Roman"/>
          <w:sz w:val="22"/>
          <w:lang w:val="en-GB"/>
        </w:rPr>
      </w:pPr>
      <w:r w:rsidRPr="000D4DE7">
        <w:rPr>
          <w:rFonts w:ascii="Times New Roman" w:hAnsi="Times New Roman"/>
          <w:sz w:val="22"/>
          <w:szCs w:val="22"/>
          <w:lang w:val="en-GB"/>
        </w:rPr>
        <w:t xml:space="preserve">Done in </w:t>
      </w:r>
      <w:r w:rsidRPr="009B293F">
        <w:rPr>
          <w:rFonts w:ascii="Times New Roman" w:hAnsi="Times New Roman"/>
          <w:sz w:val="22"/>
          <w:szCs w:val="22"/>
          <w:lang w:val="en-GB"/>
        </w:rPr>
        <w:t xml:space="preserve">English in </w:t>
      </w:r>
      <w:r w:rsidR="00227A05" w:rsidRPr="009B293F">
        <w:rPr>
          <w:rFonts w:ascii="Times New Roman" w:hAnsi="Times New Roman"/>
          <w:sz w:val="22"/>
          <w:szCs w:val="22"/>
          <w:lang w:val="en-GB"/>
        </w:rPr>
        <w:t xml:space="preserve">two </w:t>
      </w:r>
      <w:r w:rsidRPr="009B293F">
        <w:rPr>
          <w:rFonts w:ascii="Times New Roman" w:hAnsi="Times New Roman"/>
          <w:sz w:val="22"/>
          <w:szCs w:val="22"/>
          <w:lang w:val="en-GB"/>
        </w:rPr>
        <w:t xml:space="preserve">originals, </w:t>
      </w:r>
      <w:r w:rsidRPr="009B293F">
        <w:rPr>
          <w:rFonts w:ascii="Times New Roman" w:hAnsi="Times New Roman"/>
          <w:sz w:val="22"/>
          <w:lang w:val="en-GB"/>
        </w:rPr>
        <w:t xml:space="preserve">one original being for the </w:t>
      </w:r>
      <w:r w:rsidR="00531265" w:rsidRPr="009B293F">
        <w:rPr>
          <w:rFonts w:ascii="Times New Roman" w:hAnsi="Times New Roman"/>
          <w:sz w:val="22"/>
          <w:lang w:val="en-GB"/>
        </w:rPr>
        <w:t>c</w:t>
      </w:r>
      <w:r w:rsidRPr="009B293F">
        <w:rPr>
          <w:rFonts w:ascii="Times New Roman" w:hAnsi="Times New Roman"/>
          <w:sz w:val="22"/>
          <w:lang w:val="en-GB"/>
        </w:rPr>
        <w:t xml:space="preserve">ontracting </w:t>
      </w:r>
      <w:r w:rsidR="00531265" w:rsidRPr="009B293F">
        <w:rPr>
          <w:rFonts w:ascii="Times New Roman" w:hAnsi="Times New Roman"/>
          <w:sz w:val="22"/>
          <w:lang w:val="en-GB"/>
        </w:rPr>
        <w:t>a</w:t>
      </w:r>
      <w:r w:rsidRPr="009B293F">
        <w:rPr>
          <w:rFonts w:ascii="Times New Roman" w:hAnsi="Times New Roman"/>
          <w:sz w:val="22"/>
          <w:lang w:val="en-GB"/>
        </w:rPr>
        <w:t xml:space="preserve">uthority,  and one original being for the </w:t>
      </w:r>
      <w:r w:rsidR="00531265" w:rsidRPr="009B293F">
        <w:rPr>
          <w:rFonts w:ascii="Times New Roman" w:hAnsi="Times New Roman"/>
          <w:sz w:val="22"/>
          <w:lang w:val="en-GB"/>
        </w:rPr>
        <w:t>c</w:t>
      </w:r>
      <w:r w:rsidR="002D47E8" w:rsidRPr="009B293F">
        <w:rPr>
          <w:rFonts w:ascii="Times New Roman" w:hAnsi="Times New Roman"/>
          <w:sz w:val="22"/>
          <w:lang w:val="en-GB"/>
        </w:rPr>
        <w:t>ontractor</w:t>
      </w:r>
      <w:r w:rsidRPr="009B293F">
        <w:rPr>
          <w:rFonts w:ascii="Times New Roman" w:hAnsi="Times New Roman"/>
          <w:sz w:val="22"/>
          <w:lang w:val="en-GB"/>
        </w:rPr>
        <w:t>.</w:t>
      </w:r>
    </w:p>
    <w:p w14:paraId="295E99CF" w14:textId="77777777" w:rsidR="004D2FD8" w:rsidRPr="007B70EE" w:rsidRDefault="004D2FD8">
      <w:pPr>
        <w:keepNext/>
        <w:spacing w:before="0" w:after="0"/>
        <w:ind w:left="567" w:hanging="567"/>
        <w:jc w:val="both"/>
        <w:rPr>
          <w:rFonts w:ascii="Times New Roman" w:hAnsi="Times New Roman"/>
          <w:sz w:val="22"/>
          <w:lang w:val="en-GB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126"/>
        <w:gridCol w:w="2232"/>
      </w:tblGrid>
      <w:tr w:rsidR="004D2FD8" w:rsidRPr="007B70EE" w14:paraId="349C60EE" w14:textId="77777777" w:rsidTr="00514BE0">
        <w:trPr>
          <w:trHeight w:val="520"/>
        </w:trPr>
        <w:tc>
          <w:tcPr>
            <w:tcW w:w="4253" w:type="dxa"/>
            <w:gridSpan w:val="2"/>
          </w:tcPr>
          <w:p w14:paraId="2D3F571E" w14:textId="77777777" w:rsidR="004D2FD8" w:rsidRPr="000246E0" w:rsidRDefault="004D2FD8" w:rsidP="00A646D3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For the </w:t>
            </w:r>
            <w:r w:rsidR="00531265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</w:t>
            </w: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ontractor</w:t>
            </w:r>
          </w:p>
        </w:tc>
        <w:tc>
          <w:tcPr>
            <w:tcW w:w="4358" w:type="dxa"/>
            <w:gridSpan w:val="2"/>
          </w:tcPr>
          <w:p w14:paraId="71FDE739" w14:textId="77777777" w:rsidR="004D2FD8" w:rsidRPr="000246E0" w:rsidRDefault="004D2FD8" w:rsidP="00A646D3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For the </w:t>
            </w:r>
            <w:r w:rsidR="00531265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</w:t>
            </w: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ontracting </w:t>
            </w:r>
            <w:r w:rsidR="00531265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a</w:t>
            </w: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uthority</w:t>
            </w:r>
          </w:p>
        </w:tc>
      </w:tr>
      <w:tr w:rsidR="004D2FD8" w:rsidRPr="007B70EE" w14:paraId="797EB70E" w14:textId="77777777" w:rsidTr="00514BE0">
        <w:trPr>
          <w:cantSplit/>
          <w:trHeight w:val="555"/>
        </w:trPr>
        <w:tc>
          <w:tcPr>
            <w:tcW w:w="1985" w:type="dxa"/>
          </w:tcPr>
          <w:p w14:paraId="6E3F619A" w14:textId="77777777"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7B70EE">
              <w:rPr>
                <w:rFonts w:ascii="Times New Roman" w:hAnsi="Times New Roman"/>
                <w:sz w:val="22"/>
                <w:lang w:val="en-GB"/>
              </w:rPr>
              <w:t>Name:</w:t>
            </w:r>
          </w:p>
        </w:tc>
        <w:tc>
          <w:tcPr>
            <w:tcW w:w="2268" w:type="dxa"/>
          </w:tcPr>
          <w:p w14:paraId="1090344E" w14:textId="77777777"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0733426C" w14:textId="77777777"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7B70EE">
              <w:rPr>
                <w:rFonts w:ascii="Times New Roman" w:hAnsi="Times New Roman"/>
                <w:sz w:val="22"/>
                <w:lang w:val="en-GB"/>
              </w:rPr>
              <w:t>Name:</w:t>
            </w:r>
          </w:p>
        </w:tc>
        <w:tc>
          <w:tcPr>
            <w:tcW w:w="2232" w:type="dxa"/>
          </w:tcPr>
          <w:p w14:paraId="5487D18B" w14:textId="77777777"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7B70EE" w14:paraId="5DF7ED24" w14:textId="77777777" w:rsidTr="00514BE0">
        <w:trPr>
          <w:cantSplit/>
          <w:trHeight w:val="577"/>
        </w:trPr>
        <w:tc>
          <w:tcPr>
            <w:tcW w:w="1985" w:type="dxa"/>
          </w:tcPr>
          <w:p w14:paraId="0D419411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27DA0CF2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732F5F4D" w14:textId="77777777" w:rsidR="004D2FD8" w:rsidRPr="00A940DC" w:rsidRDefault="00FA3F66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Title</w:t>
            </w:r>
            <w:r w:rsidR="004D2FD8" w:rsidRPr="00A940DC">
              <w:rPr>
                <w:rFonts w:ascii="Times New Roman" w:hAnsi="Times New Roman"/>
                <w:sz w:val="22"/>
                <w:lang w:val="en-GB"/>
              </w:rPr>
              <w:t>:</w:t>
            </w:r>
          </w:p>
        </w:tc>
        <w:tc>
          <w:tcPr>
            <w:tcW w:w="2268" w:type="dxa"/>
          </w:tcPr>
          <w:p w14:paraId="7B68006F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5FE59F14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0714ACBE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3F33ACC5" w14:textId="77777777" w:rsidR="004D2FD8" w:rsidRPr="00A940DC" w:rsidRDefault="00FA3F66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Title</w:t>
            </w:r>
            <w:r w:rsidR="004D2FD8" w:rsidRPr="00A940DC">
              <w:rPr>
                <w:rFonts w:ascii="Times New Roman" w:hAnsi="Times New Roman"/>
                <w:sz w:val="22"/>
                <w:lang w:val="en-GB"/>
              </w:rPr>
              <w:t>:</w:t>
            </w:r>
          </w:p>
        </w:tc>
        <w:tc>
          <w:tcPr>
            <w:tcW w:w="2232" w:type="dxa"/>
          </w:tcPr>
          <w:p w14:paraId="3C77E0CD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7B70EE" w14:paraId="7D0F8B73" w14:textId="77777777" w:rsidTr="00514BE0">
        <w:trPr>
          <w:cantSplit/>
          <w:trHeight w:val="878"/>
        </w:trPr>
        <w:tc>
          <w:tcPr>
            <w:tcW w:w="1985" w:type="dxa"/>
          </w:tcPr>
          <w:p w14:paraId="0B5161A9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4C1C533B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75B1D92B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Signature:</w:t>
            </w:r>
          </w:p>
        </w:tc>
        <w:tc>
          <w:tcPr>
            <w:tcW w:w="2268" w:type="dxa"/>
          </w:tcPr>
          <w:p w14:paraId="42E5458D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70AA00AC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44E8A724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2C60F635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Signature:</w:t>
            </w:r>
          </w:p>
        </w:tc>
        <w:tc>
          <w:tcPr>
            <w:tcW w:w="2232" w:type="dxa"/>
          </w:tcPr>
          <w:p w14:paraId="1ED218D6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7B70EE" w14:paraId="2D7C1264" w14:textId="77777777" w:rsidTr="00514BE0">
        <w:trPr>
          <w:cantSplit/>
          <w:trHeight w:val="428"/>
        </w:trPr>
        <w:tc>
          <w:tcPr>
            <w:tcW w:w="1985" w:type="dxa"/>
          </w:tcPr>
          <w:p w14:paraId="5865C671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537ACD11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Date:</w:t>
            </w:r>
          </w:p>
        </w:tc>
        <w:tc>
          <w:tcPr>
            <w:tcW w:w="2268" w:type="dxa"/>
          </w:tcPr>
          <w:p w14:paraId="2919F439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63BAE986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149DAA13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Date:</w:t>
            </w:r>
          </w:p>
        </w:tc>
        <w:tc>
          <w:tcPr>
            <w:tcW w:w="2232" w:type="dxa"/>
          </w:tcPr>
          <w:p w14:paraId="7F92600F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14:paraId="5C41AB33" w14:textId="77777777" w:rsidR="004D2FD8" w:rsidRPr="007B70EE" w:rsidRDefault="004D2FD8" w:rsidP="000076DF">
      <w:pPr>
        <w:ind w:left="567"/>
        <w:rPr>
          <w:lang w:val="en-GB"/>
        </w:rPr>
      </w:pPr>
    </w:p>
    <w:sectPr w:rsidR="004D2FD8" w:rsidRPr="007B70EE" w:rsidSect="0023665C">
      <w:headerReference w:type="default" r:id="rId8"/>
      <w:footerReference w:type="default" r:id="rId9"/>
      <w:footerReference w:type="first" r:id="rId10"/>
      <w:type w:val="continuous"/>
      <w:pgSz w:w="11906" w:h="16838"/>
      <w:pgMar w:top="1134" w:right="1418" w:bottom="1134" w:left="1134" w:header="720" w:footer="402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6F418" w14:textId="77777777" w:rsidR="00B70F54" w:rsidRDefault="00B70F54">
      <w:r>
        <w:separator/>
      </w:r>
    </w:p>
    <w:p w14:paraId="57DF0BFE" w14:textId="77777777" w:rsidR="00B70F54" w:rsidRDefault="00B70F54"/>
  </w:endnote>
  <w:endnote w:type="continuationSeparator" w:id="0">
    <w:p w14:paraId="6A8D8391" w14:textId="77777777" w:rsidR="00B70F54" w:rsidRDefault="00B70F54">
      <w:r>
        <w:continuationSeparator/>
      </w:r>
    </w:p>
    <w:p w14:paraId="51FD37CD" w14:textId="77777777" w:rsidR="00B70F54" w:rsidRDefault="00B70F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3FE88" w14:textId="77777777" w:rsidR="00326BE0" w:rsidRPr="0076436E" w:rsidRDefault="00063D92" w:rsidP="008E702C">
    <w:pPr>
      <w:pStyle w:val="Footer"/>
      <w:tabs>
        <w:tab w:val="clear" w:pos="4320"/>
        <w:tab w:val="clear" w:pos="8640"/>
        <w:tab w:val="center" w:pos="8364"/>
        <w:tab w:val="right" w:pos="9639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063D92">
      <w:rPr>
        <w:rFonts w:ascii="Times New Roman" w:hAnsi="Times New Roman"/>
        <w:b/>
        <w:sz w:val="18"/>
        <w:lang w:val="en-GB"/>
      </w:rPr>
      <w:t>August 2020</w:t>
    </w:r>
    <w:r w:rsidR="00326BE0" w:rsidRPr="0076436E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326BE0" w:rsidRPr="0076436E">
      <w:rPr>
        <w:rFonts w:ascii="Times New Roman" w:hAnsi="Times New Roman"/>
        <w:sz w:val="18"/>
        <w:szCs w:val="18"/>
      </w:rPr>
      <w:fldChar w:fldCharType="begin"/>
    </w:r>
    <w:r w:rsidR="00326BE0" w:rsidRPr="00764FC7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26BE0" w:rsidRPr="0076436E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326BE0" w:rsidRPr="0076436E">
      <w:rPr>
        <w:rFonts w:ascii="Times New Roman" w:hAnsi="Times New Roman"/>
        <w:sz w:val="18"/>
        <w:szCs w:val="18"/>
      </w:rPr>
      <w:fldChar w:fldCharType="end"/>
    </w:r>
    <w:r w:rsidR="00326BE0" w:rsidRPr="0076436E">
      <w:rPr>
        <w:rFonts w:ascii="Times New Roman" w:hAnsi="Times New Roman"/>
        <w:sz w:val="18"/>
        <w:szCs w:val="18"/>
        <w:lang w:val="en-GB"/>
      </w:rPr>
      <w:t xml:space="preserve"> of </w:t>
    </w:r>
    <w:r w:rsidR="00326BE0" w:rsidRPr="0076436E">
      <w:rPr>
        <w:rFonts w:ascii="Times New Roman" w:hAnsi="Times New Roman"/>
        <w:sz w:val="18"/>
        <w:szCs w:val="18"/>
      </w:rPr>
      <w:fldChar w:fldCharType="begin"/>
    </w:r>
    <w:r w:rsidR="00326BE0" w:rsidRPr="00764FC7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326BE0" w:rsidRPr="0076436E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5</w:t>
    </w:r>
    <w:r w:rsidR="00326BE0" w:rsidRPr="0076436E">
      <w:rPr>
        <w:rFonts w:ascii="Times New Roman" w:hAnsi="Times New Roman"/>
        <w:sz w:val="18"/>
        <w:szCs w:val="18"/>
      </w:rPr>
      <w:fldChar w:fldCharType="end"/>
    </w:r>
  </w:p>
  <w:p w14:paraId="6B78843D" w14:textId="77777777" w:rsidR="00326BE0" w:rsidRPr="00560327" w:rsidRDefault="00326BE0" w:rsidP="008E702C">
    <w:pPr>
      <w:pStyle w:val="Footer"/>
      <w:tabs>
        <w:tab w:val="clear" w:pos="4320"/>
        <w:tab w:val="center" w:pos="0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8E702C">
      <w:rPr>
        <w:rFonts w:ascii="Times New Roman" w:hAnsi="Times New Roman"/>
        <w:sz w:val="18"/>
        <w:szCs w:val="18"/>
      </w:rPr>
      <w:fldChar w:fldCharType="begin"/>
    </w:r>
    <w:r w:rsidRPr="00560327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8E702C">
      <w:rPr>
        <w:rFonts w:ascii="Times New Roman" w:hAnsi="Times New Roman"/>
        <w:sz w:val="18"/>
        <w:szCs w:val="18"/>
      </w:rPr>
      <w:fldChar w:fldCharType="separate"/>
    </w:r>
    <w:r w:rsidR="00F3222C">
      <w:rPr>
        <w:rFonts w:ascii="Times New Roman" w:hAnsi="Times New Roman"/>
        <w:noProof/>
        <w:sz w:val="18"/>
        <w:szCs w:val="18"/>
        <w:lang w:val="en-GB"/>
      </w:rPr>
      <w:t>c4c_contract_en.doc</w:t>
    </w:r>
    <w:r w:rsidRPr="008E702C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F161E" w14:textId="77777777" w:rsidR="00326BE0" w:rsidRDefault="00326BE0">
    <w:pPr>
      <w:pStyle w:val="Footer"/>
      <w:tabs>
        <w:tab w:val="clear" w:pos="4320"/>
        <w:tab w:val="clear" w:pos="8640"/>
        <w:tab w:val="center" w:pos="4820"/>
        <w:tab w:val="right" w:pos="9639"/>
      </w:tabs>
      <w:spacing w:before="240" w:after="0"/>
      <w:rPr>
        <w:i/>
      </w:rPr>
    </w:pPr>
    <w:r>
      <w:rPr>
        <w:b/>
      </w:rPr>
      <w:t>Version 2005</w:t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t>59</w:t>
    </w:r>
    <w:r>
      <w:rPr>
        <w:sz w:val="16"/>
      </w:rPr>
      <w:fldChar w:fldCharType="end"/>
    </w:r>
  </w:p>
  <w:p w14:paraId="136041B0" w14:textId="77777777" w:rsidR="00326BE0" w:rsidRDefault="00326B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42BAA" w14:textId="77777777" w:rsidR="00B70F54" w:rsidRDefault="00B70F54" w:rsidP="008056C4">
      <w:pPr>
        <w:spacing w:before="0" w:after="0"/>
      </w:pPr>
      <w:r>
        <w:separator/>
      </w:r>
    </w:p>
  </w:footnote>
  <w:footnote w:type="continuationSeparator" w:id="0">
    <w:p w14:paraId="185F3E77" w14:textId="77777777" w:rsidR="00B70F54" w:rsidRDefault="00B70F54">
      <w:r>
        <w:continuationSeparator/>
      </w:r>
    </w:p>
    <w:p w14:paraId="18EC25F0" w14:textId="77777777" w:rsidR="00B70F54" w:rsidRDefault="00B70F54"/>
  </w:footnote>
  <w:footnote w:id="1">
    <w:p w14:paraId="35D58C51" w14:textId="77777777" w:rsidR="00326BE0" w:rsidRPr="00571A21" w:rsidRDefault="00326BE0" w:rsidP="008056C4">
      <w:pPr>
        <w:pStyle w:val="FootnoteText"/>
        <w:rPr>
          <w:lang w:val="en-GB"/>
        </w:rPr>
      </w:pPr>
      <w:r w:rsidRPr="009B30FB">
        <w:rPr>
          <w:rStyle w:val="FootnoteReference"/>
        </w:rPr>
        <w:footnoteRef/>
      </w:r>
      <w:r w:rsidR="00AA3D4D" w:rsidRPr="00571A21">
        <w:rPr>
          <w:lang w:val="en-GB"/>
        </w:rPr>
        <w:t xml:space="preserve"> </w:t>
      </w:r>
      <w:r w:rsidRPr="00571A21">
        <w:rPr>
          <w:lang w:val="en-GB"/>
        </w:rPr>
        <w:t>Where the contracting party is an individual.</w:t>
      </w:r>
    </w:p>
  </w:footnote>
  <w:footnote w:id="2">
    <w:p w14:paraId="5C74C34F" w14:textId="77777777" w:rsidR="00326BE0" w:rsidRPr="00571A21" w:rsidRDefault="00326BE0" w:rsidP="008056C4">
      <w:pPr>
        <w:pStyle w:val="FootnoteText"/>
        <w:rPr>
          <w:lang w:val="en-GB"/>
        </w:rPr>
      </w:pPr>
      <w:r w:rsidRPr="009B30FB">
        <w:rPr>
          <w:rStyle w:val="FootnoteReference"/>
        </w:rPr>
        <w:footnoteRef/>
      </w:r>
      <w:r w:rsidR="00AA3D4D" w:rsidRPr="00571A21">
        <w:rPr>
          <w:lang w:val="en-GB"/>
        </w:rPr>
        <w:t xml:space="preserve"> </w:t>
      </w:r>
      <w:r w:rsidRPr="00571A21">
        <w:rPr>
          <w:lang w:val="en-GB"/>
        </w:rPr>
        <w:t xml:space="preserve">Where applicable. For individuals, mention their ID card or passport or equivalent document </w:t>
      </w:r>
      <w:r w:rsidR="00AA3D4D" w:rsidRPr="00571A21">
        <w:rPr>
          <w:lang w:val="en-GB"/>
        </w:rPr>
        <w:t>–</w:t>
      </w:r>
      <w:r w:rsidRPr="00571A21">
        <w:rPr>
          <w:lang w:val="en-GB"/>
        </w:rPr>
        <w:t xml:space="preserve"> number</w:t>
      </w:r>
      <w:r w:rsidR="00AA3D4D" w:rsidRPr="00571A21">
        <w:rPr>
          <w:lang w:val="en-GB"/>
        </w:rPr>
        <w:t>.</w:t>
      </w:r>
    </w:p>
  </w:footnote>
  <w:footnote w:id="3">
    <w:p w14:paraId="06759D45" w14:textId="77777777" w:rsidR="00326BE0" w:rsidRPr="00571A21" w:rsidRDefault="00326BE0" w:rsidP="008056C4">
      <w:pPr>
        <w:pStyle w:val="FootnoteText"/>
        <w:rPr>
          <w:lang w:val="en-GB"/>
        </w:rPr>
      </w:pPr>
      <w:r w:rsidRPr="009B30FB">
        <w:rPr>
          <w:rStyle w:val="FootnoteReference"/>
        </w:rPr>
        <w:footnoteRef/>
      </w:r>
      <w:r w:rsidR="00AA3D4D" w:rsidRPr="00571A21">
        <w:rPr>
          <w:lang w:val="en-GB"/>
        </w:rPr>
        <w:t xml:space="preserve"> </w:t>
      </w:r>
      <w:r w:rsidRPr="00571A21">
        <w:rPr>
          <w:lang w:val="en-GB"/>
        </w:rPr>
        <w:t>Except where the contracting party is not VAT registered.</w:t>
      </w:r>
    </w:p>
  </w:footnote>
  <w:footnote w:id="4">
    <w:p w14:paraId="691F254C" w14:textId="77777777" w:rsidR="00326BE0" w:rsidRPr="00C675D1" w:rsidRDefault="00326BE0" w:rsidP="008056C4">
      <w:pPr>
        <w:pStyle w:val="FootnoteText"/>
        <w:rPr>
          <w:lang w:val="en-GB"/>
        </w:rPr>
      </w:pPr>
      <w:r w:rsidRPr="00AA3A66">
        <w:rPr>
          <w:rStyle w:val="FootnoteReference"/>
        </w:rPr>
        <w:footnoteRef/>
      </w:r>
      <w:r w:rsidR="00764FC7" w:rsidRPr="00AA3A66">
        <w:rPr>
          <w:lang w:val="en-GB"/>
        </w:rPr>
        <w:tab/>
      </w:r>
      <w:r w:rsidR="0076436E" w:rsidRPr="00AA3A66">
        <w:rPr>
          <w:lang w:val="en-GB"/>
        </w:rPr>
        <w:t>&lt;</w:t>
      </w:r>
      <w:r w:rsidRPr="00AA3A66">
        <w:rPr>
          <w:lang w:val="en-GB"/>
        </w:rPr>
        <w:t>DDP (Delivered Duty Paid)</w:t>
      </w:r>
      <w:r w:rsidR="0076436E" w:rsidRPr="00AA3A66">
        <w:rPr>
          <w:lang w:val="en-GB"/>
        </w:rPr>
        <w:t>&gt;/&lt;DAP (Delivered At Place)&gt;</w:t>
      </w:r>
      <w:r w:rsidRPr="00AA3A66">
        <w:rPr>
          <w:sz w:val="22"/>
          <w:szCs w:val="22"/>
          <w:lang w:val="en-GB"/>
        </w:rPr>
        <w:t xml:space="preserve"> </w:t>
      </w:r>
      <w:r w:rsidRPr="00AA3A66">
        <w:rPr>
          <w:lang w:val="en-GB"/>
        </w:rPr>
        <w:t>- Incoterms 20</w:t>
      </w:r>
      <w:r w:rsidR="00A05FAD" w:rsidRPr="00AA3A66">
        <w:rPr>
          <w:lang w:val="en-GB"/>
        </w:rPr>
        <w:t>2</w:t>
      </w:r>
      <w:r w:rsidRPr="00AA3A66">
        <w:rPr>
          <w:lang w:val="en-GB"/>
        </w:rPr>
        <w:t>0 International Chamber of</w:t>
      </w:r>
      <w:r w:rsidRPr="00C675D1">
        <w:rPr>
          <w:lang w:val="en-GB"/>
        </w:rPr>
        <w:t xml:space="preserve"> Commerce - </w:t>
      </w:r>
      <w:hyperlink r:id="rId1" w:history="1">
        <w:r w:rsidRPr="001E08E3">
          <w:rPr>
            <w:rStyle w:val="Hyperlink"/>
            <w:lang w:val="en-GB"/>
          </w:rPr>
          <w:t>http://www.iccwbo.org/incoterms/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901A1" w14:textId="77777777" w:rsidR="0017144E" w:rsidRPr="0017144E" w:rsidRDefault="0017144E" w:rsidP="0017144E">
    <w:pPr>
      <w:tabs>
        <w:tab w:val="center" w:pos="4320"/>
        <w:tab w:val="right" w:pos="10773"/>
      </w:tabs>
      <w:spacing w:before="0" w:after="0"/>
      <w:jc w:val="both"/>
      <w:rPr>
        <w:rFonts w:ascii="Trebuchet MS" w:eastAsia="MS Mincho" w:hAnsi="Trebuchet MS" w:cs="Trebuchet MS"/>
        <w:snapToGrid/>
        <w:sz w:val="14"/>
        <w:szCs w:val="14"/>
        <w:lang w:val="en-GB" w:eastAsia="en-GB"/>
      </w:rPr>
    </w:pPr>
    <w:r w:rsidRPr="0017144E">
      <w:rPr>
        <w:rFonts w:ascii="Trebuchet MS" w:eastAsia="MS Mincho" w:hAnsi="Trebuchet MS" w:cs="Trebuchet MS"/>
        <w:snapToGrid/>
        <w:sz w:val="14"/>
        <w:szCs w:val="14"/>
        <w:lang w:val="en-GB" w:eastAsia="en-GB"/>
      </w:rPr>
      <w:t xml:space="preserve">    </w:t>
    </w:r>
    <w:r w:rsidRPr="0017144E">
      <w:rPr>
        <w:rFonts w:ascii="Trebuchet MS" w:hAnsi="Trebuchet MS" w:cs="Calibri"/>
        <w:noProof/>
        <w:snapToGrid/>
        <w:lang w:val="en-US" w:eastAsia="en-GB"/>
      </w:rPr>
      <w:drawing>
        <wp:inline distT="0" distB="0" distL="0" distR="0" wp14:anchorId="469C0CA3" wp14:editId="6B9DA839">
          <wp:extent cx="960120" cy="60198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7144E">
      <w:rPr>
        <w:rFonts w:ascii="Trebuchet MS" w:eastAsia="MS Mincho" w:hAnsi="Trebuchet MS" w:cs="Trebuchet MS"/>
        <w:snapToGrid/>
        <w:sz w:val="14"/>
        <w:szCs w:val="14"/>
        <w:lang w:val="en-GB" w:eastAsia="en-GB"/>
      </w:rPr>
      <w:t xml:space="preserve">                                                                                                                                       </w:t>
    </w:r>
    <w:r w:rsidRPr="0017144E">
      <w:rPr>
        <w:noProof/>
        <w:snapToGrid/>
        <w:lang w:val="en-US" w:eastAsia="en-GB"/>
      </w:rPr>
      <w:drawing>
        <wp:inline distT="0" distB="0" distL="0" distR="0" wp14:anchorId="1A4B78D6" wp14:editId="5C677365">
          <wp:extent cx="1264920" cy="609600"/>
          <wp:effectExtent l="0" t="0" r="0" b="0"/>
          <wp:docPr id="1" name="Picture 1" descr="Description: Description: d:\Users\georgianap\Desktop\template-uri  ROMD\sigla ROMD e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d:\Users\georgianap\Desktop\template-uri  ROMD\sigla ROMD e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7144E">
      <w:rPr>
        <w:rFonts w:ascii="Trebuchet MS" w:eastAsia="MS Mincho" w:hAnsi="Trebuchet MS" w:cs="Trebuchet MS"/>
        <w:snapToGrid/>
        <w:sz w:val="14"/>
        <w:szCs w:val="14"/>
        <w:lang w:val="en-GB" w:eastAsia="en-GB"/>
      </w:rPr>
      <w:t xml:space="preserve">                               </w:t>
    </w:r>
  </w:p>
  <w:p w14:paraId="1C204B7E" w14:textId="77777777" w:rsidR="0017144E" w:rsidRPr="0017144E" w:rsidRDefault="0017144E" w:rsidP="0017144E">
    <w:pPr>
      <w:tabs>
        <w:tab w:val="left" w:pos="1276"/>
      </w:tabs>
      <w:spacing w:before="0" w:after="0"/>
      <w:jc w:val="both"/>
      <w:rPr>
        <w:rFonts w:ascii="Calibri Light" w:hAnsi="Calibri Light" w:cs="Calibri"/>
        <w:b/>
        <w:snapToGrid/>
        <w:sz w:val="16"/>
        <w:szCs w:val="16"/>
        <w:lang w:val="en-GB" w:eastAsia="en-GB"/>
      </w:rPr>
    </w:pPr>
    <w:r w:rsidRPr="0017144E">
      <w:rPr>
        <w:rFonts w:ascii="Trebuchet MS" w:hAnsi="Trebuchet MS" w:cs="Calibri"/>
        <w:b/>
        <w:snapToGrid/>
        <w:sz w:val="16"/>
        <w:szCs w:val="16"/>
        <w:lang w:val="en-GB" w:eastAsia="en-GB"/>
      </w:rPr>
      <w:t xml:space="preserve">   </w:t>
    </w:r>
    <w:r w:rsidRPr="0017144E">
      <w:rPr>
        <w:rFonts w:ascii="Calibri Light" w:hAnsi="Calibri Light" w:cs="Calibri"/>
        <w:b/>
        <w:snapToGrid/>
        <w:sz w:val="16"/>
        <w:szCs w:val="16"/>
        <w:lang w:val="en-GB" w:eastAsia="en-GB"/>
      </w:rPr>
      <w:t>Programme funded by</w:t>
    </w:r>
  </w:p>
  <w:p w14:paraId="1DFCEEA0" w14:textId="77777777" w:rsidR="0017144E" w:rsidRPr="0017144E" w:rsidRDefault="0017144E" w:rsidP="0017144E">
    <w:pPr>
      <w:tabs>
        <w:tab w:val="left" w:pos="1276"/>
      </w:tabs>
      <w:spacing w:before="0" w:after="0"/>
      <w:jc w:val="both"/>
      <w:rPr>
        <w:rFonts w:ascii="Calibri Light" w:hAnsi="Calibri Light" w:cs="Calibri"/>
        <w:b/>
        <w:snapToGrid/>
        <w:sz w:val="16"/>
        <w:szCs w:val="16"/>
        <w:lang w:val="en-GB" w:eastAsia="en-GB"/>
      </w:rPr>
    </w:pPr>
    <w:r w:rsidRPr="0017144E">
      <w:rPr>
        <w:rFonts w:ascii="Calibri Light" w:hAnsi="Calibri Light" w:cs="Calibri"/>
        <w:b/>
        <w:snapToGrid/>
        <w:sz w:val="16"/>
        <w:szCs w:val="16"/>
        <w:lang w:val="en-GB" w:eastAsia="en-GB"/>
      </w:rPr>
      <w:t xml:space="preserve">   the European Union</w:t>
    </w:r>
  </w:p>
  <w:p w14:paraId="0B5B3F67" w14:textId="77777777" w:rsidR="0017144E" w:rsidRPr="0017144E" w:rsidRDefault="0017144E" w:rsidP="0017144E">
    <w:pPr>
      <w:tabs>
        <w:tab w:val="left" w:pos="1276"/>
      </w:tabs>
      <w:spacing w:before="0" w:after="0"/>
      <w:jc w:val="both"/>
      <w:rPr>
        <w:rFonts w:ascii="Calibri Light" w:hAnsi="Calibri Light" w:cs="Calibri"/>
        <w:b/>
        <w:snapToGrid/>
        <w:sz w:val="16"/>
        <w:szCs w:val="16"/>
        <w:lang w:val="en-GB" w:eastAsia="en-GB"/>
      </w:rPr>
    </w:pPr>
    <w:r w:rsidRPr="0017144E">
      <w:rPr>
        <w:rFonts w:ascii="Calibri Light" w:hAnsi="Calibri Light" w:cs="Calibri"/>
        <w:b/>
        <w:snapToGrid/>
        <w:lang w:val="en-GB" w:eastAsia="en-GB"/>
      </w:rPr>
      <w:t xml:space="preserve">   </w:t>
    </w:r>
  </w:p>
  <w:p w14:paraId="2D3CB775" w14:textId="77777777" w:rsidR="0017144E" w:rsidRDefault="001714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9348D8"/>
    <w:multiLevelType w:val="multilevel"/>
    <w:tmpl w:val="84C0238C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8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2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C8E60F6"/>
    <w:multiLevelType w:val="multilevel"/>
    <w:tmpl w:val="334EB22E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CA307F2"/>
    <w:multiLevelType w:val="multilevel"/>
    <w:tmpl w:val="83C833BA"/>
    <w:name w:val="ELList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A1D7248"/>
    <w:multiLevelType w:val="hybridMultilevel"/>
    <w:tmpl w:val="A31881AE"/>
    <w:lvl w:ilvl="0" w:tplc="883CE71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47C68"/>
    <w:multiLevelType w:val="hybridMultilevel"/>
    <w:tmpl w:val="D3B0AE74"/>
    <w:lvl w:ilvl="0" w:tplc="31D2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DCCB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A649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AE7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8447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721B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D24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443F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565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7"/>
  </w:num>
  <w:num w:numId="2">
    <w:abstractNumId w:val="33"/>
  </w:num>
  <w:num w:numId="3">
    <w:abstractNumId w:val="6"/>
  </w:num>
  <w:num w:numId="4">
    <w:abstractNumId w:val="26"/>
  </w:num>
  <w:num w:numId="5">
    <w:abstractNumId w:val="22"/>
  </w:num>
  <w:num w:numId="6">
    <w:abstractNumId w:val="16"/>
  </w:num>
  <w:num w:numId="7">
    <w:abstractNumId w:val="14"/>
  </w:num>
  <w:num w:numId="8">
    <w:abstractNumId w:val="21"/>
  </w:num>
  <w:num w:numId="9">
    <w:abstractNumId w:val="40"/>
  </w:num>
  <w:num w:numId="10">
    <w:abstractNumId w:val="10"/>
  </w:num>
  <w:num w:numId="11">
    <w:abstractNumId w:val="11"/>
  </w:num>
  <w:num w:numId="12">
    <w:abstractNumId w:val="12"/>
  </w:num>
  <w:num w:numId="13">
    <w:abstractNumId w:val="25"/>
  </w:num>
  <w:num w:numId="14">
    <w:abstractNumId w:val="30"/>
  </w:num>
  <w:num w:numId="15">
    <w:abstractNumId w:val="35"/>
  </w:num>
  <w:num w:numId="16">
    <w:abstractNumId w:val="8"/>
  </w:num>
  <w:num w:numId="17">
    <w:abstractNumId w:val="20"/>
  </w:num>
  <w:num w:numId="18">
    <w:abstractNumId w:val="24"/>
  </w:num>
  <w:num w:numId="19">
    <w:abstractNumId w:val="29"/>
  </w:num>
  <w:num w:numId="20">
    <w:abstractNumId w:val="9"/>
  </w:num>
  <w:num w:numId="21">
    <w:abstractNumId w:val="23"/>
  </w:num>
  <w:num w:numId="22">
    <w:abstractNumId w:val="13"/>
  </w:num>
  <w:num w:numId="23">
    <w:abstractNumId w:val="15"/>
  </w:num>
  <w:num w:numId="24">
    <w:abstractNumId w:val="32"/>
  </w:num>
  <w:num w:numId="25">
    <w:abstractNumId w:val="19"/>
  </w:num>
  <w:num w:numId="26">
    <w:abstractNumId w:val="17"/>
  </w:num>
  <w:num w:numId="27">
    <w:abstractNumId w:val="36"/>
  </w:num>
  <w:num w:numId="28">
    <w:abstractNumId w:val="37"/>
  </w:num>
  <w:num w:numId="29">
    <w:abstractNumId w:val="2"/>
  </w:num>
  <w:num w:numId="30">
    <w:abstractNumId w:val="31"/>
  </w:num>
  <w:num w:numId="31">
    <w:abstractNumId w:val="27"/>
  </w:num>
  <w:num w:numId="32">
    <w:abstractNumId w:val="4"/>
  </w:num>
  <w:num w:numId="33">
    <w:abstractNumId w:val="5"/>
  </w:num>
  <w:num w:numId="34">
    <w:abstractNumId w:val="3"/>
  </w:num>
  <w:num w:numId="35">
    <w:abstractNumId w:val="1"/>
  </w:num>
  <w:num w:numId="36">
    <w:abstractNumId w:val="28"/>
  </w:num>
  <w:num w:numId="37">
    <w:abstractNumId w:val="39"/>
  </w:num>
  <w:num w:numId="3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39">
    <w:abstractNumId w:val="38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21E1"/>
    <w:rsid w:val="000076DF"/>
    <w:rsid w:val="00010DE9"/>
    <w:rsid w:val="0001161F"/>
    <w:rsid w:val="00013BE7"/>
    <w:rsid w:val="000246E0"/>
    <w:rsid w:val="00040CF1"/>
    <w:rsid w:val="00041516"/>
    <w:rsid w:val="000417E2"/>
    <w:rsid w:val="00043159"/>
    <w:rsid w:val="00051DD7"/>
    <w:rsid w:val="00056EAA"/>
    <w:rsid w:val="00063C56"/>
    <w:rsid w:val="00063D92"/>
    <w:rsid w:val="000714BB"/>
    <w:rsid w:val="00073C0E"/>
    <w:rsid w:val="00080940"/>
    <w:rsid w:val="00085221"/>
    <w:rsid w:val="00085CA1"/>
    <w:rsid w:val="00087F35"/>
    <w:rsid w:val="0009286D"/>
    <w:rsid w:val="000A7A2C"/>
    <w:rsid w:val="000B1236"/>
    <w:rsid w:val="000C4AE6"/>
    <w:rsid w:val="000D1A29"/>
    <w:rsid w:val="000D24E3"/>
    <w:rsid w:val="000D2B44"/>
    <w:rsid w:val="000D40DB"/>
    <w:rsid w:val="000D4DE7"/>
    <w:rsid w:val="000E7B75"/>
    <w:rsid w:val="000F34D1"/>
    <w:rsid w:val="000F5F5F"/>
    <w:rsid w:val="00100CEC"/>
    <w:rsid w:val="0010291A"/>
    <w:rsid w:val="00103348"/>
    <w:rsid w:val="00103913"/>
    <w:rsid w:val="00111B28"/>
    <w:rsid w:val="001139A1"/>
    <w:rsid w:val="00113B66"/>
    <w:rsid w:val="00115916"/>
    <w:rsid w:val="001302A7"/>
    <w:rsid w:val="0014659F"/>
    <w:rsid w:val="00150767"/>
    <w:rsid w:val="0015225A"/>
    <w:rsid w:val="001536B3"/>
    <w:rsid w:val="001551EE"/>
    <w:rsid w:val="00157DEE"/>
    <w:rsid w:val="00165201"/>
    <w:rsid w:val="0017144E"/>
    <w:rsid w:val="001766D9"/>
    <w:rsid w:val="00181980"/>
    <w:rsid w:val="00187253"/>
    <w:rsid w:val="00192C73"/>
    <w:rsid w:val="001932AF"/>
    <w:rsid w:val="001937B4"/>
    <w:rsid w:val="001B1A48"/>
    <w:rsid w:val="001B5454"/>
    <w:rsid w:val="001D0532"/>
    <w:rsid w:val="001D1E38"/>
    <w:rsid w:val="001D7174"/>
    <w:rsid w:val="001E3062"/>
    <w:rsid w:val="001E33E9"/>
    <w:rsid w:val="001E4648"/>
    <w:rsid w:val="001E684B"/>
    <w:rsid w:val="001F5421"/>
    <w:rsid w:val="00211E0F"/>
    <w:rsid w:val="0021586A"/>
    <w:rsid w:val="00216F0D"/>
    <w:rsid w:val="002209F1"/>
    <w:rsid w:val="00220BF7"/>
    <w:rsid w:val="002210A6"/>
    <w:rsid w:val="00224C44"/>
    <w:rsid w:val="00227A05"/>
    <w:rsid w:val="00227B4D"/>
    <w:rsid w:val="0023665C"/>
    <w:rsid w:val="00236A95"/>
    <w:rsid w:val="002426D3"/>
    <w:rsid w:val="002442B7"/>
    <w:rsid w:val="0025580D"/>
    <w:rsid w:val="002560BB"/>
    <w:rsid w:val="002561C8"/>
    <w:rsid w:val="00265023"/>
    <w:rsid w:val="0026542C"/>
    <w:rsid w:val="00271700"/>
    <w:rsid w:val="0028364A"/>
    <w:rsid w:val="00290249"/>
    <w:rsid w:val="00294190"/>
    <w:rsid w:val="00296FAC"/>
    <w:rsid w:val="002A0041"/>
    <w:rsid w:val="002B6401"/>
    <w:rsid w:val="002C00DD"/>
    <w:rsid w:val="002C649A"/>
    <w:rsid w:val="002C6DD9"/>
    <w:rsid w:val="002D2FC0"/>
    <w:rsid w:val="002D47E8"/>
    <w:rsid w:val="002E3D9C"/>
    <w:rsid w:val="002F1222"/>
    <w:rsid w:val="002F33C5"/>
    <w:rsid w:val="0031155D"/>
    <w:rsid w:val="00315611"/>
    <w:rsid w:val="003172C1"/>
    <w:rsid w:val="00322263"/>
    <w:rsid w:val="00326BE0"/>
    <w:rsid w:val="00326FF1"/>
    <w:rsid w:val="003308C6"/>
    <w:rsid w:val="003409B8"/>
    <w:rsid w:val="00346541"/>
    <w:rsid w:val="00347B7E"/>
    <w:rsid w:val="003502E9"/>
    <w:rsid w:val="00351351"/>
    <w:rsid w:val="003555A4"/>
    <w:rsid w:val="003573DC"/>
    <w:rsid w:val="003578BF"/>
    <w:rsid w:val="00360344"/>
    <w:rsid w:val="003613D2"/>
    <w:rsid w:val="00371851"/>
    <w:rsid w:val="00371F01"/>
    <w:rsid w:val="003721AD"/>
    <w:rsid w:val="00384BAB"/>
    <w:rsid w:val="00387C56"/>
    <w:rsid w:val="00387E08"/>
    <w:rsid w:val="00394016"/>
    <w:rsid w:val="003A2DB5"/>
    <w:rsid w:val="003A4EB0"/>
    <w:rsid w:val="003B42A2"/>
    <w:rsid w:val="003C4E55"/>
    <w:rsid w:val="003D1A78"/>
    <w:rsid w:val="003D26FA"/>
    <w:rsid w:val="003D3CAA"/>
    <w:rsid w:val="003D7611"/>
    <w:rsid w:val="003E1D47"/>
    <w:rsid w:val="003F2FA4"/>
    <w:rsid w:val="003F3B51"/>
    <w:rsid w:val="003F7DB7"/>
    <w:rsid w:val="0040221E"/>
    <w:rsid w:val="00420666"/>
    <w:rsid w:val="004300D4"/>
    <w:rsid w:val="004316F0"/>
    <w:rsid w:val="00432DF1"/>
    <w:rsid w:val="004554CB"/>
    <w:rsid w:val="00462120"/>
    <w:rsid w:val="00466C35"/>
    <w:rsid w:val="00467B76"/>
    <w:rsid w:val="004775D2"/>
    <w:rsid w:val="004816DF"/>
    <w:rsid w:val="00481845"/>
    <w:rsid w:val="00483E26"/>
    <w:rsid w:val="00486DD1"/>
    <w:rsid w:val="0049176C"/>
    <w:rsid w:val="004963DB"/>
    <w:rsid w:val="00497BFC"/>
    <w:rsid w:val="004A7ED9"/>
    <w:rsid w:val="004B0424"/>
    <w:rsid w:val="004B740F"/>
    <w:rsid w:val="004C35B5"/>
    <w:rsid w:val="004D2FD8"/>
    <w:rsid w:val="004E14D4"/>
    <w:rsid w:val="004F1F8C"/>
    <w:rsid w:val="004F5C57"/>
    <w:rsid w:val="00501FF0"/>
    <w:rsid w:val="00507F82"/>
    <w:rsid w:val="00514BE0"/>
    <w:rsid w:val="00525100"/>
    <w:rsid w:val="00531265"/>
    <w:rsid w:val="005355FD"/>
    <w:rsid w:val="00535826"/>
    <w:rsid w:val="00536B4A"/>
    <w:rsid w:val="00540931"/>
    <w:rsid w:val="00546D59"/>
    <w:rsid w:val="00546FB0"/>
    <w:rsid w:val="00552705"/>
    <w:rsid w:val="00560327"/>
    <w:rsid w:val="0056438D"/>
    <w:rsid w:val="00571A21"/>
    <w:rsid w:val="00575CB0"/>
    <w:rsid w:val="00587B3A"/>
    <w:rsid w:val="00591F23"/>
    <w:rsid w:val="00593550"/>
    <w:rsid w:val="00594CAA"/>
    <w:rsid w:val="00597DE2"/>
    <w:rsid w:val="005B03BC"/>
    <w:rsid w:val="005B2018"/>
    <w:rsid w:val="005C0EA1"/>
    <w:rsid w:val="005D2554"/>
    <w:rsid w:val="005F2975"/>
    <w:rsid w:val="005F3C51"/>
    <w:rsid w:val="005F62D0"/>
    <w:rsid w:val="00606BBC"/>
    <w:rsid w:val="0061160A"/>
    <w:rsid w:val="00614D5B"/>
    <w:rsid w:val="00623B00"/>
    <w:rsid w:val="00627EBD"/>
    <w:rsid w:val="006311FE"/>
    <w:rsid w:val="00633829"/>
    <w:rsid w:val="006408AC"/>
    <w:rsid w:val="0066086C"/>
    <w:rsid w:val="006639E2"/>
    <w:rsid w:val="0066519D"/>
    <w:rsid w:val="00667C1A"/>
    <w:rsid w:val="00677500"/>
    <w:rsid w:val="0068104F"/>
    <w:rsid w:val="0068247E"/>
    <w:rsid w:val="006917B2"/>
    <w:rsid w:val="00692BDF"/>
    <w:rsid w:val="006935D5"/>
    <w:rsid w:val="00697349"/>
    <w:rsid w:val="006B0AB1"/>
    <w:rsid w:val="006B416B"/>
    <w:rsid w:val="006B530A"/>
    <w:rsid w:val="006B6245"/>
    <w:rsid w:val="006C2F05"/>
    <w:rsid w:val="006C373E"/>
    <w:rsid w:val="006C6B83"/>
    <w:rsid w:val="006E56FD"/>
    <w:rsid w:val="006E6880"/>
    <w:rsid w:val="006F5A0D"/>
    <w:rsid w:val="006F73F2"/>
    <w:rsid w:val="00711C72"/>
    <w:rsid w:val="007238B1"/>
    <w:rsid w:val="00731264"/>
    <w:rsid w:val="0073285E"/>
    <w:rsid w:val="0073450F"/>
    <w:rsid w:val="007420CC"/>
    <w:rsid w:val="0074358C"/>
    <w:rsid w:val="0075384B"/>
    <w:rsid w:val="0076436E"/>
    <w:rsid w:val="00764FC7"/>
    <w:rsid w:val="00765A51"/>
    <w:rsid w:val="00766B2A"/>
    <w:rsid w:val="00777E99"/>
    <w:rsid w:val="00792A1B"/>
    <w:rsid w:val="007A0D58"/>
    <w:rsid w:val="007A4C4D"/>
    <w:rsid w:val="007A7E2A"/>
    <w:rsid w:val="007B65DB"/>
    <w:rsid w:val="007B70EE"/>
    <w:rsid w:val="007C0BDD"/>
    <w:rsid w:val="007C1656"/>
    <w:rsid w:val="007C75E0"/>
    <w:rsid w:val="007D201C"/>
    <w:rsid w:val="007D5FA2"/>
    <w:rsid w:val="007E3D5F"/>
    <w:rsid w:val="007E3E32"/>
    <w:rsid w:val="007F513C"/>
    <w:rsid w:val="007F558A"/>
    <w:rsid w:val="007F7A3B"/>
    <w:rsid w:val="00803048"/>
    <w:rsid w:val="008056C4"/>
    <w:rsid w:val="00806CE0"/>
    <w:rsid w:val="008070E5"/>
    <w:rsid w:val="00811F58"/>
    <w:rsid w:val="00813732"/>
    <w:rsid w:val="00820C6A"/>
    <w:rsid w:val="008422D4"/>
    <w:rsid w:val="008517AF"/>
    <w:rsid w:val="00853F9D"/>
    <w:rsid w:val="0085667F"/>
    <w:rsid w:val="008617F3"/>
    <w:rsid w:val="00862142"/>
    <w:rsid w:val="008808CB"/>
    <w:rsid w:val="008859E6"/>
    <w:rsid w:val="008A077E"/>
    <w:rsid w:val="008A39B7"/>
    <w:rsid w:val="008B1768"/>
    <w:rsid w:val="008B465B"/>
    <w:rsid w:val="008C1101"/>
    <w:rsid w:val="008E40E2"/>
    <w:rsid w:val="008E702C"/>
    <w:rsid w:val="008F05AD"/>
    <w:rsid w:val="008F7C5F"/>
    <w:rsid w:val="0090159D"/>
    <w:rsid w:val="0091410D"/>
    <w:rsid w:val="00915891"/>
    <w:rsid w:val="00920A51"/>
    <w:rsid w:val="00922542"/>
    <w:rsid w:val="00930933"/>
    <w:rsid w:val="0093582A"/>
    <w:rsid w:val="0094670B"/>
    <w:rsid w:val="00963A3F"/>
    <w:rsid w:val="00965F8A"/>
    <w:rsid w:val="00980A42"/>
    <w:rsid w:val="009910F7"/>
    <w:rsid w:val="009976B3"/>
    <w:rsid w:val="009A3792"/>
    <w:rsid w:val="009A635C"/>
    <w:rsid w:val="009B0CF1"/>
    <w:rsid w:val="009B293F"/>
    <w:rsid w:val="009B2F1F"/>
    <w:rsid w:val="009B30FB"/>
    <w:rsid w:val="009B422E"/>
    <w:rsid w:val="009B4D6F"/>
    <w:rsid w:val="009C0E86"/>
    <w:rsid w:val="009C72FB"/>
    <w:rsid w:val="009C76A8"/>
    <w:rsid w:val="009D2938"/>
    <w:rsid w:val="009E6BB7"/>
    <w:rsid w:val="009F2264"/>
    <w:rsid w:val="009F63A1"/>
    <w:rsid w:val="00A018D1"/>
    <w:rsid w:val="00A039CA"/>
    <w:rsid w:val="00A05FAD"/>
    <w:rsid w:val="00A512C9"/>
    <w:rsid w:val="00A539E4"/>
    <w:rsid w:val="00A62073"/>
    <w:rsid w:val="00A63E3C"/>
    <w:rsid w:val="00A646D3"/>
    <w:rsid w:val="00A75650"/>
    <w:rsid w:val="00A80A7B"/>
    <w:rsid w:val="00A83508"/>
    <w:rsid w:val="00A8789C"/>
    <w:rsid w:val="00A90F97"/>
    <w:rsid w:val="00A940DC"/>
    <w:rsid w:val="00AA24A4"/>
    <w:rsid w:val="00AA3A66"/>
    <w:rsid w:val="00AA3D4D"/>
    <w:rsid w:val="00AB29A9"/>
    <w:rsid w:val="00AB4397"/>
    <w:rsid w:val="00AB471B"/>
    <w:rsid w:val="00AB66A5"/>
    <w:rsid w:val="00AB6D2D"/>
    <w:rsid w:val="00AC67B0"/>
    <w:rsid w:val="00AC7636"/>
    <w:rsid w:val="00AD74FD"/>
    <w:rsid w:val="00AE2635"/>
    <w:rsid w:val="00AE283B"/>
    <w:rsid w:val="00AE6174"/>
    <w:rsid w:val="00AE6600"/>
    <w:rsid w:val="00AE7D13"/>
    <w:rsid w:val="00AF1EEF"/>
    <w:rsid w:val="00AF4052"/>
    <w:rsid w:val="00B0129A"/>
    <w:rsid w:val="00B07102"/>
    <w:rsid w:val="00B1165D"/>
    <w:rsid w:val="00B202BC"/>
    <w:rsid w:val="00B210FB"/>
    <w:rsid w:val="00B277E4"/>
    <w:rsid w:val="00B3168E"/>
    <w:rsid w:val="00B44DC5"/>
    <w:rsid w:val="00B4772C"/>
    <w:rsid w:val="00B53C5E"/>
    <w:rsid w:val="00B56D63"/>
    <w:rsid w:val="00B57CFA"/>
    <w:rsid w:val="00B603DB"/>
    <w:rsid w:val="00B63280"/>
    <w:rsid w:val="00B67AFA"/>
    <w:rsid w:val="00B70C0E"/>
    <w:rsid w:val="00B70F54"/>
    <w:rsid w:val="00B74C20"/>
    <w:rsid w:val="00B80DE8"/>
    <w:rsid w:val="00B82CAD"/>
    <w:rsid w:val="00B83B99"/>
    <w:rsid w:val="00B90C14"/>
    <w:rsid w:val="00B951B6"/>
    <w:rsid w:val="00B9691D"/>
    <w:rsid w:val="00BA0079"/>
    <w:rsid w:val="00BA4BC4"/>
    <w:rsid w:val="00BB1D3F"/>
    <w:rsid w:val="00BB3477"/>
    <w:rsid w:val="00BB56D3"/>
    <w:rsid w:val="00BC2DB7"/>
    <w:rsid w:val="00BC6222"/>
    <w:rsid w:val="00BC7B0D"/>
    <w:rsid w:val="00BD201F"/>
    <w:rsid w:val="00BD3371"/>
    <w:rsid w:val="00C0433C"/>
    <w:rsid w:val="00C12AF0"/>
    <w:rsid w:val="00C13C29"/>
    <w:rsid w:val="00C17310"/>
    <w:rsid w:val="00C302E1"/>
    <w:rsid w:val="00C309F5"/>
    <w:rsid w:val="00C3235B"/>
    <w:rsid w:val="00C34E40"/>
    <w:rsid w:val="00C5182F"/>
    <w:rsid w:val="00C56125"/>
    <w:rsid w:val="00C61312"/>
    <w:rsid w:val="00C62ACA"/>
    <w:rsid w:val="00C675D1"/>
    <w:rsid w:val="00C715B2"/>
    <w:rsid w:val="00C720C8"/>
    <w:rsid w:val="00C75CCE"/>
    <w:rsid w:val="00C76F63"/>
    <w:rsid w:val="00C92434"/>
    <w:rsid w:val="00C947B6"/>
    <w:rsid w:val="00CA1354"/>
    <w:rsid w:val="00CA1A45"/>
    <w:rsid w:val="00CA6C68"/>
    <w:rsid w:val="00CB3FCA"/>
    <w:rsid w:val="00CC7DE2"/>
    <w:rsid w:val="00CD243E"/>
    <w:rsid w:val="00CD7F25"/>
    <w:rsid w:val="00CF33C6"/>
    <w:rsid w:val="00CF44E9"/>
    <w:rsid w:val="00CF6CFA"/>
    <w:rsid w:val="00CF6FDB"/>
    <w:rsid w:val="00D21D3F"/>
    <w:rsid w:val="00D24893"/>
    <w:rsid w:val="00D31444"/>
    <w:rsid w:val="00D33341"/>
    <w:rsid w:val="00D3521E"/>
    <w:rsid w:val="00D43612"/>
    <w:rsid w:val="00D5158D"/>
    <w:rsid w:val="00D52CBF"/>
    <w:rsid w:val="00D576CA"/>
    <w:rsid w:val="00D60098"/>
    <w:rsid w:val="00D61D90"/>
    <w:rsid w:val="00D66F04"/>
    <w:rsid w:val="00D75213"/>
    <w:rsid w:val="00D7644B"/>
    <w:rsid w:val="00D83D1B"/>
    <w:rsid w:val="00D979C6"/>
    <w:rsid w:val="00DA4AB8"/>
    <w:rsid w:val="00DB0C2F"/>
    <w:rsid w:val="00DC45BC"/>
    <w:rsid w:val="00DC50E2"/>
    <w:rsid w:val="00DC54A0"/>
    <w:rsid w:val="00DC6C9C"/>
    <w:rsid w:val="00DD0624"/>
    <w:rsid w:val="00DF687C"/>
    <w:rsid w:val="00DF7327"/>
    <w:rsid w:val="00E02426"/>
    <w:rsid w:val="00E13CDE"/>
    <w:rsid w:val="00E15B50"/>
    <w:rsid w:val="00E2190B"/>
    <w:rsid w:val="00E259CE"/>
    <w:rsid w:val="00E2682A"/>
    <w:rsid w:val="00E27678"/>
    <w:rsid w:val="00E340A7"/>
    <w:rsid w:val="00E34208"/>
    <w:rsid w:val="00E37290"/>
    <w:rsid w:val="00E41C6F"/>
    <w:rsid w:val="00E44651"/>
    <w:rsid w:val="00E52467"/>
    <w:rsid w:val="00E52D98"/>
    <w:rsid w:val="00E54B1B"/>
    <w:rsid w:val="00E571E1"/>
    <w:rsid w:val="00E62221"/>
    <w:rsid w:val="00E62923"/>
    <w:rsid w:val="00E665B9"/>
    <w:rsid w:val="00E730A5"/>
    <w:rsid w:val="00E811F3"/>
    <w:rsid w:val="00E85F91"/>
    <w:rsid w:val="00E8632B"/>
    <w:rsid w:val="00E90EDC"/>
    <w:rsid w:val="00E916B1"/>
    <w:rsid w:val="00EC057A"/>
    <w:rsid w:val="00ED4B36"/>
    <w:rsid w:val="00ED53FE"/>
    <w:rsid w:val="00EE0ED9"/>
    <w:rsid w:val="00EE2E55"/>
    <w:rsid w:val="00F02006"/>
    <w:rsid w:val="00F023B1"/>
    <w:rsid w:val="00F0574A"/>
    <w:rsid w:val="00F11924"/>
    <w:rsid w:val="00F200C8"/>
    <w:rsid w:val="00F232CE"/>
    <w:rsid w:val="00F3222C"/>
    <w:rsid w:val="00F32F91"/>
    <w:rsid w:val="00F33A99"/>
    <w:rsid w:val="00F40669"/>
    <w:rsid w:val="00F56D4C"/>
    <w:rsid w:val="00F658F3"/>
    <w:rsid w:val="00F8016B"/>
    <w:rsid w:val="00F804E1"/>
    <w:rsid w:val="00F86241"/>
    <w:rsid w:val="00F87F88"/>
    <w:rsid w:val="00F90A9F"/>
    <w:rsid w:val="00F91DF6"/>
    <w:rsid w:val="00F942B0"/>
    <w:rsid w:val="00F962E3"/>
    <w:rsid w:val="00F978DB"/>
    <w:rsid w:val="00FA3265"/>
    <w:rsid w:val="00FA383B"/>
    <w:rsid w:val="00FA3F66"/>
    <w:rsid w:val="00FB3374"/>
    <w:rsid w:val="00FB67DE"/>
    <w:rsid w:val="00FC0AED"/>
    <w:rsid w:val="00FC3A1D"/>
    <w:rsid w:val="00FC4BCD"/>
    <w:rsid w:val="00FC7E78"/>
    <w:rsid w:val="00FD6CB9"/>
    <w:rsid w:val="00FE13A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47585"/>
  <w15:chartTrackingRefBased/>
  <w15:docId w15:val="{8682BF93-D9EF-46EE-B7EF-C43DEB54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6C4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8056C4"/>
    <w:pPr>
      <w:spacing w:before="0"/>
      <w:ind w:left="142" w:hanging="142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styleId="Emphasis">
    <w:name w:val="Emphasis"/>
    <w:qFormat/>
    <w:rsid w:val="00387E08"/>
    <w:rPr>
      <w:i/>
    </w:rPr>
  </w:style>
  <w:style w:type="paragraph" w:styleId="BalloonText">
    <w:name w:val="Balloon Text"/>
    <w:basedOn w:val="Normal"/>
    <w:semiHidden/>
    <w:rsid w:val="00514B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6F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2120"/>
    <w:pPr>
      <w:spacing w:before="0"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F0AC5-21D9-2749-AAF5-1F06419DB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3731</CharactersWithSpaces>
  <SharedDoc>false</SharedDoc>
  <HLinks>
    <vt:vector size="6" baseType="variant">
      <vt:variant>
        <vt:i4>1441884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http://www.iccwbo.org/incoterms/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BOURDILLEAU Anne (DEVCO)</dc:creator>
  <cp:keywords/>
  <cp:lastModifiedBy>User</cp:lastModifiedBy>
  <cp:revision>7</cp:revision>
  <cp:lastPrinted>2012-10-22T09:58:00Z</cp:lastPrinted>
  <dcterms:created xsi:type="dcterms:W3CDTF">2020-11-04T14:39:00Z</dcterms:created>
  <dcterms:modified xsi:type="dcterms:W3CDTF">2021-02-19T15:53:00Z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-322518691</vt:i4>
  </property>
  <property fmtid="{D5CDD505-2E9C-101B-9397-08002B2CF9AE}" pid="3" name="_ReviewingToolsShownOnce">
    <vt:lpwstr/>
  </property>
</Properties>
</file>