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E5" w:rsidRPr="007D4590" w:rsidRDefault="006124E5" w:rsidP="006124E5">
      <w:pPr>
        <w:pStyle w:val="1"/>
        <w:rPr>
          <w:b/>
          <w:i/>
          <w:color w:val="993366"/>
        </w:rPr>
      </w:pPr>
      <w:bookmarkStart w:id="0" w:name="_Toc13841386"/>
      <w:r w:rsidRPr="007D4590">
        <w:rPr>
          <w:b/>
          <w:i/>
          <w:color w:val="993366"/>
        </w:rPr>
        <w:t>Annex 1: simplified tender dossiers for supplies (single tender)</w:t>
      </w:r>
      <w:bookmarkEnd w:id="0"/>
    </w:p>
    <w:p w:rsidR="006124E5" w:rsidRPr="0038185F" w:rsidRDefault="006124E5" w:rsidP="0033287D">
      <w:pPr>
        <w:spacing w:after="0"/>
        <w:rPr>
          <w:sz w:val="22"/>
          <w:szCs w:val="22"/>
        </w:rPr>
      </w:pPr>
    </w:p>
    <w:tbl>
      <w:tblPr>
        <w:tblStyle w:val="a9"/>
        <w:tblW w:w="0" w:type="auto"/>
        <w:tblLook w:val="04A0" w:firstRow="1" w:lastRow="0" w:firstColumn="1" w:lastColumn="0" w:noHBand="0" w:noVBand="1"/>
      </w:tblPr>
      <w:tblGrid>
        <w:gridCol w:w="9010"/>
      </w:tblGrid>
      <w:tr w:rsidR="006124E5" w:rsidTr="00434293">
        <w:tc>
          <w:tcPr>
            <w:tcW w:w="9010" w:type="dxa"/>
            <w:shd w:val="clear" w:color="auto" w:fill="BDD6EE" w:themeFill="accent1" w:themeFillTint="66"/>
          </w:tcPr>
          <w:p w:rsidR="006124E5" w:rsidRDefault="006124E5" w:rsidP="00434293">
            <w:pPr>
              <w:spacing w:before="100" w:after="0" w:line="276" w:lineRule="auto"/>
              <w:rPr>
                <w:highlight w:val="yellow"/>
              </w:rPr>
            </w:pPr>
            <w:r>
              <w:t xml:space="preserve">Name and address of the contracting authority: </w:t>
            </w:r>
            <w:r w:rsidR="004E2138">
              <w:t xml:space="preserve"> </w:t>
            </w:r>
            <w:r w:rsidR="004E2138" w:rsidRPr="004E2138">
              <w:rPr>
                <w:rFonts w:ascii="Times New Roman" w:hAnsi="Times New Roman"/>
                <w:b/>
                <w:lang w:val="en-GB"/>
              </w:rPr>
              <w:t>Republican Training Centre</w:t>
            </w:r>
            <w:r w:rsidR="004E2138" w:rsidRPr="00FA4CAF">
              <w:rPr>
                <w:highlight w:val="yellow"/>
              </w:rPr>
              <w:t xml:space="preserve"> </w:t>
            </w:r>
            <w:r w:rsidR="004E2138" w:rsidRPr="004E2138">
              <w:rPr>
                <w:b/>
              </w:rPr>
              <w:t>of General Inspectorate for Emergency Situations</w:t>
            </w:r>
          </w:p>
          <w:p w:rsidR="004E2138" w:rsidRPr="004E2138" w:rsidRDefault="006124E5" w:rsidP="004E2138">
            <w:pPr>
              <w:spacing w:before="120" w:after="0"/>
              <w:rPr>
                <w:rFonts w:ascii="Times New Roman" w:hAnsi="Times New Roman"/>
                <w:b/>
                <w:lang w:val="en-GB"/>
              </w:rPr>
            </w:pPr>
            <w:r>
              <w:t xml:space="preserve">Contact person: </w:t>
            </w:r>
            <w:r w:rsidR="004E2138">
              <w:rPr>
                <w:rFonts w:ascii="Times New Roman" w:hAnsi="Times New Roman"/>
                <w:b/>
                <w:sz w:val="22"/>
                <w:szCs w:val="22"/>
                <w:lang w:val="en-GB"/>
              </w:rPr>
              <w:t xml:space="preserve"> </w:t>
            </w:r>
            <w:proofErr w:type="spellStart"/>
            <w:r w:rsidR="004E2138" w:rsidRPr="004E2138">
              <w:rPr>
                <w:rFonts w:ascii="Times New Roman" w:hAnsi="Times New Roman"/>
                <w:b/>
                <w:lang w:val="en-GB"/>
              </w:rPr>
              <w:t>Ghenadie</w:t>
            </w:r>
            <w:proofErr w:type="spellEnd"/>
            <w:r w:rsidR="004E2138" w:rsidRPr="004E2138">
              <w:rPr>
                <w:rFonts w:ascii="Times New Roman" w:hAnsi="Times New Roman"/>
                <w:b/>
                <w:lang w:val="en-GB"/>
              </w:rPr>
              <w:t xml:space="preserve"> DANILIUC</w:t>
            </w:r>
          </w:p>
          <w:p w:rsidR="004E2138" w:rsidRPr="004E2138" w:rsidRDefault="004E2138" w:rsidP="004E2138">
            <w:pPr>
              <w:spacing w:after="0"/>
              <w:rPr>
                <w:rFonts w:ascii="Times New Roman" w:hAnsi="Times New Roman"/>
                <w:b/>
                <w:lang w:val="en-GB"/>
              </w:rPr>
            </w:pPr>
            <w:r w:rsidRPr="004E2138">
              <w:rPr>
                <w:rFonts w:ascii="Times New Roman" w:hAnsi="Times New Roman"/>
                <w:b/>
                <w:lang w:val="en-GB"/>
              </w:rPr>
              <w:t>Head of Republican Training Centre</w:t>
            </w:r>
          </w:p>
          <w:p w:rsidR="004E2138" w:rsidRPr="004E2138" w:rsidRDefault="004E2138" w:rsidP="004E2138">
            <w:pPr>
              <w:spacing w:after="0"/>
              <w:rPr>
                <w:rFonts w:ascii="Times New Roman" w:hAnsi="Times New Roman"/>
                <w:b/>
                <w:lang w:val="en-GB"/>
              </w:rPr>
            </w:pPr>
            <w:r w:rsidRPr="004E2138">
              <w:rPr>
                <w:rFonts w:ascii="Times New Roman" w:hAnsi="Times New Roman"/>
                <w:b/>
                <w:lang w:val="en-GB"/>
              </w:rPr>
              <w:t>tel. 0-799-13385</w:t>
            </w:r>
          </w:p>
          <w:p w:rsidR="006124E5" w:rsidRDefault="006124E5" w:rsidP="004E2138">
            <w:pPr>
              <w:spacing w:before="120" w:after="0" w:line="276" w:lineRule="auto"/>
            </w:pPr>
            <w:r>
              <w:t xml:space="preserve">Title of the tender: </w:t>
            </w:r>
            <w:r w:rsidR="004E2138" w:rsidRPr="003C7E55">
              <w:rPr>
                <w:rFonts w:ascii="Times New Roman" w:hAnsi="Times New Roman"/>
                <w:b/>
                <w:sz w:val="22"/>
                <w:szCs w:val="22"/>
                <w:u w:val="single"/>
                <w:lang w:val="en-GB"/>
              </w:rPr>
              <w:t xml:space="preserve"> </w:t>
            </w:r>
            <w:r w:rsidR="004E2138" w:rsidRPr="004E2138">
              <w:rPr>
                <w:rFonts w:ascii="Times New Roman" w:hAnsi="Times New Roman"/>
                <w:b/>
                <w:u w:val="single"/>
                <w:lang w:val="en-GB"/>
              </w:rPr>
              <w:t xml:space="preserve">Supply of </w:t>
            </w:r>
            <w:proofErr w:type="spellStart"/>
            <w:r w:rsidR="004E2138" w:rsidRPr="004E2138">
              <w:rPr>
                <w:rFonts w:ascii="Times New Roman" w:hAnsi="Times New Roman"/>
                <w:b/>
                <w:u w:val="single"/>
                <w:lang w:val="en-GB"/>
              </w:rPr>
              <w:t>Furnitures</w:t>
            </w:r>
            <w:proofErr w:type="spellEnd"/>
            <w:r w:rsidR="004E2138" w:rsidRPr="004E2138">
              <w:rPr>
                <w:rFonts w:ascii="Times New Roman" w:hAnsi="Times New Roman"/>
                <w:b/>
                <w:u w:val="single"/>
                <w:lang w:val="en-GB"/>
              </w:rPr>
              <w:t xml:space="preserve"> for trainings activities</w:t>
            </w:r>
          </w:p>
          <w:p w:rsidR="006124E5" w:rsidRDefault="006124E5" w:rsidP="004E2138">
            <w:pPr>
              <w:spacing w:before="120" w:after="100" w:line="276" w:lineRule="auto"/>
            </w:pPr>
            <w:r w:rsidRPr="00942258">
              <w:t xml:space="preserve">Reference number: </w:t>
            </w:r>
            <w:bookmarkStart w:id="1" w:name="_Hlk55401087"/>
            <w:r w:rsidR="004E2138" w:rsidRPr="004E2138">
              <w:rPr>
                <w:rFonts w:ascii="Times New Roman" w:hAnsi="Times New Roman"/>
                <w:b/>
                <w:lang w:val="en-GB"/>
              </w:rPr>
              <w:t>03-01-2SOFT/4.2/85</w:t>
            </w:r>
            <w:bookmarkEnd w:id="1"/>
          </w:p>
        </w:tc>
      </w:tr>
    </w:tbl>
    <w:p w:rsidR="006124E5" w:rsidRPr="0038185F" w:rsidRDefault="006124E5" w:rsidP="006124E5">
      <w:pPr>
        <w:spacing w:after="0" w:line="276" w:lineRule="auto"/>
        <w:rPr>
          <w:sz w:val="22"/>
          <w:szCs w:val="22"/>
        </w:rPr>
      </w:pPr>
    </w:p>
    <w:tbl>
      <w:tblPr>
        <w:tblStyle w:val="a9"/>
        <w:tblW w:w="0" w:type="auto"/>
        <w:tblLook w:val="04A0" w:firstRow="1" w:lastRow="0" w:firstColumn="1" w:lastColumn="0" w:noHBand="0" w:noVBand="1"/>
      </w:tblPr>
      <w:tblGrid>
        <w:gridCol w:w="9010"/>
      </w:tblGrid>
      <w:tr w:rsidR="006124E5" w:rsidTr="00434293">
        <w:tc>
          <w:tcPr>
            <w:tcW w:w="9010" w:type="dxa"/>
            <w:shd w:val="clear" w:color="auto" w:fill="BDD6EE" w:themeFill="accent1" w:themeFillTint="66"/>
          </w:tcPr>
          <w:p w:rsidR="006124E5" w:rsidRDefault="006124E5" w:rsidP="00434293">
            <w:pPr>
              <w:spacing w:before="100" w:after="100" w:line="276" w:lineRule="auto"/>
              <w:rPr>
                <w:b/>
              </w:rPr>
            </w:pPr>
            <w:r w:rsidRPr="00FA4CAF">
              <w:rPr>
                <w:b/>
              </w:rPr>
              <w:t>PART A: INFORMATION FOR THE TENDERER</w:t>
            </w:r>
          </w:p>
        </w:tc>
      </w:tr>
    </w:tbl>
    <w:p w:rsidR="006124E5" w:rsidRPr="00FA4CAF" w:rsidRDefault="006124E5" w:rsidP="006124E5">
      <w:pPr>
        <w:pStyle w:val="a8"/>
        <w:numPr>
          <w:ilvl w:val="0"/>
          <w:numId w:val="2"/>
        </w:numPr>
        <w:spacing w:before="200" w:line="276" w:lineRule="auto"/>
        <w:ind w:left="425" w:hanging="425"/>
        <w:rPr>
          <w:b/>
        </w:rPr>
      </w:pPr>
      <w:r w:rsidRPr="00FA4CAF">
        <w:rPr>
          <w:b/>
        </w:rPr>
        <w:t>INFORMATION ON SUBMISSION OF TENDERS</w:t>
      </w:r>
    </w:p>
    <w:p w:rsidR="006124E5" w:rsidRPr="0038185F" w:rsidRDefault="006124E5" w:rsidP="006124E5">
      <w:pPr>
        <w:spacing w:line="276" w:lineRule="auto"/>
        <w:rPr>
          <w:sz w:val="22"/>
          <w:szCs w:val="22"/>
          <w:u w:val="single"/>
        </w:rPr>
      </w:pPr>
      <w:r w:rsidRPr="0038185F">
        <w:rPr>
          <w:sz w:val="22"/>
          <w:szCs w:val="22"/>
          <w:u w:val="single"/>
        </w:rPr>
        <w:t>Subject of the contract:</w:t>
      </w:r>
    </w:p>
    <w:p w:rsidR="006124E5" w:rsidRPr="0038185F" w:rsidRDefault="006124E5" w:rsidP="006124E5">
      <w:pPr>
        <w:spacing w:line="276" w:lineRule="auto"/>
        <w:rPr>
          <w:sz w:val="22"/>
          <w:szCs w:val="22"/>
        </w:rPr>
      </w:pPr>
      <w:r w:rsidRPr="0038185F">
        <w:rPr>
          <w:sz w:val="22"/>
          <w:szCs w:val="22"/>
        </w:rPr>
        <w:t>The subject of this tender is:</w:t>
      </w:r>
    </w:p>
    <w:p w:rsidR="006124E5" w:rsidRPr="009D645A" w:rsidRDefault="006124E5" w:rsidP="006124E5">
      <w:pPr>
        <w:pStyle w:val="a8"/>
        <w:numPr>
          <w:ilvl w:val="0"/>
          <w:numId w:val="3"/>
        </w:numPr>
        <w:spacing w:line="276" w:lineRule="auto"/>
        <w:ind w:left="426" w:hanging="284"/>
        <w:rPr>
          <w:sz w:val="22"/>
          <w:szCs w:val="22"/>
        </w:rPr>
      </w:pPr>
      <w:r w:rsidRPr="009D645A">
        <w:rPr>
          <w:sz w:val="22"/>
          <w:szCs w:val="22"/>
        </w:rPr>
        <w:t xml:space="preserve">Provision of </w:t>
      </w:r>
      <w:r w:rsidRPr="009D645A">
        <w:rPr>
          <w:b/>
          <w:sz w:val="22"/>
          <w:szCs w:val="22"/>
        </w:rPr>
        <w:t>supplies</w:t>
      </w:r>
      <w:r w:rsidRPr="009D645A">
        <w:rPr>
          <w:sz w:val="22"/>
          <w:szCs w:val="22"/>
        </w:rPr>
        <w:t xml:space="preserve">, as indicated in the technical information in point 2 of this section </w:t>
      </w:r>
    </w:p>
    <w:p w:rsidR="006124E5" w:rsidRPr="0038185F" w:rsidRDefault="006124E5" w:rsidP="006124E5">
      <w:pPr>
        <w:spacing w:line="276" w:lineRule="auto"/>
        <w:rPr>
          <w:sz w:val="22"/>
          <w:szCs w:val="22"/>
          <w:u w:val="single"/>
        </w:rPr>
      </w:pPr>
      <w:r w:rsidRPr="0038185F">
        <w:rPr>
          <w:sz w:val="22"/>
          <w:szCs w:val="22"/>
          <w:u w:val="single"/>
        </w:rPr>
        <w:t>Deadline for submission of the tenders:</w:t>
      </w:r>
    </w:p>
    <w:p w:rsidR="006124E5" w:rsidRPr="0038185F" w:rsidRDefault="006124E5" w:rsidP="006124E5">
      <w:pPr>
        <w:spacing w:line="276" w:lineRule="auto"/>
        <w:rPr>
          <w:sz w:val="22"/>
          <w:szCs w:val="22"/>
        </w:rPr>
      </w:pPr>
      <w:r w:rsidRPr="0038185F">
        <w:rPr>
          <w:sz w:val="22"/>
          <w:szCs w:val="22"/>
        </w:rPr>
        <w:t xml:space="preserve">The deadline for submission of tenders is </w:t>
      </w:r>
      <w:r w:rsidR="009D645A" w:rsidRPr="009D645A">
        <w:rPr>
          <w:b/>
          <w:sz w:val="22"/>
          <w:szCs w:val="22"/>
        </w:rPr>
        <w:t>20.07.2021</w:t>
      </w:r>
      <w:r w:rsidRPr="009D645A">
        <w:rPr>
          <w:b/>
          <w:sz w:val="22"/>
          <w:szCs w:val="22"/>
        </w:rPr>
        <w:t xml:space="preserve"> until </w:t>
      </w:r>
      <w:r w:rsidR="009D645A" w:rsidRPr="009D645A">
        <w:rPr>
          <w:b/>
          <w:sz w:val="22"/>
          <w:szCs w:val="22"/>
        </w:rPr>
        <w:t>16</w:t>
      </w:r>
      <w:r w:rsidRPr="009D645A">
        <w:rPr>
          <w:b/>
          <w:sz w:val="22"/>
          <w:szCs w:val="22"/>
        </w:rPr>
        <w:t>:</w:t>
      </w:r>
      <w:r w:rsidR="009D645A" w:rsidRPr="009D645A">
        <w:rPr>
          <w:b/>
          <w:sz w:val="22"/>
          <w:szCs w:val="22"/>
        </w:rPr>
        <w:t xml:space="preserve">00 </w:t>
      </w:r>
      <w:r w:rsidRPr="009D645A">
        <w:rPr>
          <w:b/>
          <w:sz w:val="22"/>
          <w:szCs w:val="22"/>
        </w:rPr>
        <w:t>h</w:t>
      </w:r>
      <w:r w:rsidRPr="0038185F">
        <w:rPr>
          <w:sz w:val="22"/>
          <w:szCs w:val="22"/>
        </w:rPr>
        <w:t xml:space="preserve">. Any tender received after this deadline </w:t>
      </w:r>
      <w:proofErr w:type="gramStart"/>
      <w:r w:rsidRPr="0038185F">
        <w:rPr>
          <w:sz w:val="22"/>
          <w:szCs w:val="22"/>
        </w:rPr>
        <w:t>will be automatically rejected</w:t>
      </w:r>
      <w:proofErr w:type="gramEnd"/>
      <w:r w:rsidRPr="0038185F">
        <w:rPr>
          <w:sz w:val="22"/>
          <w:szCs w:val="22"/>
        </w:rPr>
        <w:t>.</w:t>
      </w:r>
    </w:p>
    <w:p w:rsidR="006124E5" w:rsidRPr="0038185F" w:rsidRDefault="006124E5" w:rsidP="006124E5">
      <w:pPr>
        <w:spacing w:line="276" w:lineRule="auto"/>
        <w:rPr>
          <w:sz w:val="22"/>
          <w:szCs w:val="22"/>
          <w:u w:val="single"/>
        </w:rPr>
      </w:pPr>
      <w:r w:rsidRPr="0038185F">
        <w:rPr>
          <w:sz w:val="22"/>
          <w:szCs w:val="22"/>
          <w:u w:val="single"/>
        </w:rPr>
        <w:t>Address and means of submission of the tenders:</w:t>
      </w:r>
    </w:p>
    <w:p w:rsidR="006124E5" w:rsidRPr="0038185F" w:rsidRDefault="006124E5" w:rsidP="006124E5">
      <w:pPr>
        <w:spacing w:line="276" w:lineRule="auto"/>
        <w:rPr>
          <w:sz w:val="22"/>
          <w:szCs w:val="22"/>
        </w:rPr>
      </w:pPr>
      <w:r w:rsidRPr="0038185F">
        <w:rPr>
          <w:sz w:val="22"/>
          <w:szCs w:val="22"/>
        </w:rPr>
        <w:t xml:space="preserve">The tenderers will submit their tenders using the </w:t>
      </w:r>
      <w:r w:rsidRPr="0038185F">
        <w:rPr>
          <w:b/>
          <w:sz w:val="22"/>
          <w:szCs w:val="22"/>
        </w:rPr>
        <w:t>standard submission form available in Part B of this tender dossier</w:t>
      </w:r>
      <w:r w:rsidRPr="0038185F">
        <w:rPr>
          <w:sz w:val="22"/>
          <w:szCs w:val="22"/>
        </w:rPr>
        <w:t xml:space="preserve">. The tender will be submitted in </w:t>
      </w:r>
      <w:proofErr w:type="gramStart"/>
      <w:r w:rsidRPr="0038185F">
        <w:rPr>
          <w:sz w:val="22"/>
          <w:szCs w:val="22"/>
        </w:rPr>
        <w:t>1</w:t>
      </w:r>
      <w:proofErr w:type="gramEnd"/>
      <w:r w:rsidRPr="0038185F">
        <w:rPr>
          <w:sz w:val="22"/>
          <w:szCs w:val="22"/>
        </w:rPr>
        <w:t xml:space="preserve"> (one) original. In case of e-mail submission, the tenderer may provide a scanned original. </w:t>
      </w:r>
      <w:proofErr w:type="gramStart"/>
      <w:r w:rsidRPr="0038185F">
        <w:rPr>
          <w:sz w:val="22"/>
          <w:szCs w:val="22"/>
        </w:rPr>
        <w:t>A</w:t>
      </w:r>
      <w:r w:rsidR="009D645A">
        <w:rPr>
          <w:sz w:val="22"/>
          <w:szCs w:val="22"/>
        </w:rPr>
        <w:t>ny</w:t>
      </w:r>
      <w:r w:rsidRPr="0038185F">
        <w:rPr>
          <w:sz w:val="22"/>
          <w:szCs w:val="22"/>
        </w:rPr>
        <w:t xml:space="preserve"> tenders not using the prescribed form shall be rejected by the contracting authority</w:t>
      </w:r>
      <w:proofErr w:type="gramEnd"/>
      <w:r w:rsidRPr="0038185F">
        <w:rPr>
          <w:sz w:val="22"/>
          <w:szCs w:val="22"/>
        </w:rPr>
        <w:t>.</w:t>
      </w:r>
    </w:p>
    <w:p w:rsidR="006124E5" w:rsidRPr="0038185F" w:rsidRDefault="006124E5" w:rsidP="006124E5">
      <w:pPr>
        <w:spacing w:line="276" w:lineRule="auto"/>
        <w:rPr>
          <w:sz w:val="22"/>
          <w:szCs w:val="22"/>
        </w:rPr>
      </w:pPr>
      <w:r w:rsidRPr="0038185F">
        <w:rPr>
          <w:b/>
          <w:sz w:val="22"/>
          <w:szCs w:val="22"/>
        </w:rPr>
        <w:t>If delivery by post or courier</w:t>
      </w:r>
      <w:r w:rsidRPr="0038185F">
        <w:rPr>
          <w:sz w:val="22"/>
          <w:szCs w:val="22"/>
        </w:rPr>
        <w:t xml:space="preserve">, the tenders </w:t>
      </w:r>
      <w:proofErr w:type="gramStart"/>
      <w:r w:rsidRPr="0038185F">
        <w:rPr>
          <w:sz w:val="22"/>
          <w:szCs w:val="22"/>
        </w:rPr>
        <w:t>will be submitted</w:t>
      </w:r>
      <w:proofErr w:type="gramEnd"/>
      <w:r w:rsidRPr="0038185F">
        <w:rPr>
          <w:sz w:val="22"/>
          <w:szCs w:val="22"/>
        </w:rPr>
        <w:t xml:space="preserve"> in two separate envelopes: </w:t>
      </w:r>
    </w:p>
    <w:p w:rsidR="006124E5" w:rsidRPr="0038185F" w:rsidRDefault="006124E5" w:rsidP="006124E5">
      <w:pPr>
        <w:pStyle w:val="a8"/>
        <w:numPr>
          <w:ilvl w:val="0"/>
          <w:numId w:val="6"/>
        </w:numPr>
        <w:spacing w:line="276" w:lineRule="auto"/>
        <w:rPr>
          <w:sz w:val="22"/>
          <w:szCs w:val="22"/>
        </w:rPr>
      </w:pPr>
      <w:r w:rsidRPr="0038185F">
        <w:rPr>
          <w:b/>
          <w:sz w:val="22"/>
          <w:szCs w:val="22"/>
        </w:rPr>
        <w:t>envelope</w:t>
      </w:r>
      <w:r w:rsidRPr="0038185F">
        <w:rPr>
          <w:sz w:val="22"/>
          <w:szCs w:val="22"/>
        </w:rPr>
        <w:t xml:space="preserve"> </w:t>
      </w:r>
      <w:r w:rsidRPr="0038185F">
        <w:rPr>
          <w:b/>
          <w:sz w:val="22"/>
          <w:szCs w:val="22"/>
        </w:rPr>
        <w:t>one</w:t>
      </w:r>
      <w:r w:rsidRPr="0038185F">
        <w:rPr>
          <w:sz w:val="22"/>
          <w:szCs w:val="22"/>
        </w:rPr>
        <w:t xml:space="preserve"> for the tenderer’s information, the tenderer’s statement and the technical offer and </w:t>
      </w:r>
    </w:p>
    <w:p w:rsidR="006124E5" w:rsidRPr="0038185F" w:rsidRDefault="006124E5" w:rsidP="006124E5">
      <w:pPr>
        <w:pStyle w:val="a8"/>
        <w:numPr>
          <w:ilvl w:val="0"/>
          <w:numId w:val="6"/>
        </w:numPr>
        <w:spacing w:line="276" w:lineRule="auto"/>
        <w:rPr>
          <w:sz w:val="22"/>
          <w:szCs w:val="22"/>
        </w:rPr>
      </w:pPr>
      <w:proofErr w:type="gramStart"/>
      <w:r w:rsidRPr="0038185F">
        <w:rPr>
          <w:b/>
          <w:sz w:val="22"/>
          <w:szCs w:val="22"/>
        </w:rPr>
        <w:t>envelop</w:t>
      </w:r>
      <w:proofErr w:type="gramEnd"/>
      <w:r w:rsidRPr="0038185F">
        <w:rPr>
          <w:b/>
          <w:sz w:val="22"/>
          <w:szCs w:val="22"/>
        </w:rPr>
        <w:t xml:space="preserve"> two</w:t>
      </w:r>
      <w:r w:rsidRPr="0038185F">
        <w:rPr>
          <w:sz w:val="22"/>
          <w:szCs w:val="22"/>
        </w:rPr>
        <w:t xml:space="preserve"> for the financial information. </w:t>
      </w:r>
    </w:p>
    <w:p w:rsidR="006124E5" w:rsidRPr="0038185F" w:rsidRDefault="006124E5" w:rsidP="006124E5">
      <w:pPr>
        <w:spacing w:after="100" w:line="276" w:lineRule="auto"/>
        <w:rPr>
          <w:sz w:val="22"/>
          <w:szCs w:val="22"/>
        </w:rPr>
      </w:pPr>
      <w:proofErr w:type="gramStart"/>
      <w:r w:rsidRPr="0038185F">
        <w:rPr>
          <w:sz w:val="22"/>
          <w:szCs w:val="22"/>
        </w:rPr>
        <w:t xml:space="preserve">An </w:t>
      </w:r>
      <w:proofErr w:type="spellStart"/>
      <w:r w:rsidRPr="0038185F">
        <w:rPr>
          <w:sz w:val="22"/>
          <w:szCs w:val="22"/>
        </w:rPr>
        <w:t>envelop</w:t>
      </w:r>
      <w:proofErr w:type="spellEnd"/>
      <w:proofErr w:type="gramEnd"/>
      <w:r w:rsidRPr="0038185F">
        <w:rPr>
          <w:sz w:val="22"/>
          <w:szCs w:val="22"/>
        </w:rPr>
        <w:t xml:space="preserve"> including both envelopes will contain the following information at the external part:</w:t>
      </w:r>
    </w:p>
    <w:p w:rsidR="006124E5" w:rsidRPr="0038185F" w:rsidRDefault="006124E5" w:rsidP="006124E5">
      <w:pPr>
        <w:spacing w:after="0" w:line="276" w:lineRule="auto"/>
        <w:rPr>
          <w:sz w:val="22"/>
          <w:szCs w:val="22"/>
        </w:rPr>
      </w:pPr>
      <w:r w:rsidRPr="0038185F">
        <w:rPr>
          <w:sz w:val="22"/>
          <w:szCs w:val="22"/>
        </w:rPr>
        <w:t>Name and address of the contracting authority</w:t>
      </w:r>
    </w:p>
    <w:p w:rsidR="006124E5" w:rsidRPr="0038185F" w:rsidRDefault="006124E5" w:rsidP="006124E5">
      <w:pPr>
        <w:spacing w:after="0" w:line="276" w:lineRule="auto"/>
        <w:rPr>
          <w:sz w:val="22"/>
          <w:szCs w:val="22"/>
        </w:rPr>
      </w:pPr>
      <w:r w:rsidRPr="0038185F">
        <w:rPr>
          <w:sz w:val="22"/>
          <w:szCs w:val="22"/>
        </w:rPr>
        <w:t>Contact person</w:t>
      </w:r>
    </w:p>
    <w:p w:rsidR="006124E5" w:rsidRPr="0038185F" w:rsidRDefault="006124E5" w:rsidP="006124E5">
      <w:pPr>
        <w:spacing w:after="0" w:line="276" w:lineRule="auto"/>
        <w:rPr>
          <w:sz w:val="22"/>
          <w:szCs w:val="22"/>
        </w:rPr>
      </w:pPr>
      <w:r w:rsidRPr="0038185F">
        <w:rPr>
          <w:sz w:val="22"/>
          <w:szCs w:val="22"/>
        </w:rPr>
        <w:t>Title of the tender</w:t>
      </w:r>
    </w:p>
    <w:p w:rsidR="006124E5" w:rsidRPr="0038185F" w:rsidRDefault="006124E5" w:rsidP="006124E5">
      <w:pPr>
        <w:spacing w:line="276" w:lineRule="auto"/>
        <w:rPr>
          <w:sz w:val="22"/>
          <w:szCs w:val="22"/>
        </w:rPr>
      </w:pPr>
      <w:r w:rsidRPr="0038185F">
        <w:rPr>
          <w:sz w:val="22"/>
          <w:szCs w:val="22"/>
        </w:rPr>
        <w:t>Reference number</w:t>
      </w:r>
    </w:p>
    <w:p w:rsidR="006124E5" w:rsidRPr="0038185F" w:rsidRDefault="006124E5" w:rsidP="006124E5">
      <w:pPr>
        <w:spacing w:line="276" w:lineRule="auto"/>
        <w:rPr>
          <w:sz w:val="22"/>
          <w:szCs w:val="22"/>
        </w:rPr>
      </w:pPr>
      <w:r w:rsidRPr="0038185F">
        <w:rPr>
          <w:sz w:val="22"/>
          <w:szCs w:val="22"/>
        </w:rPr>
        <w:t>Name and address of the tenderer</w:t>
      </w:r>
    </w:p>
    <w:p w:rsidR="006124E5" w:rsidRPr="0038185F" w:rsidRDefault="006124E5" w:rsidP="006124E5">
      <w:pPr>
        <w:spacing w:line="276" w:lineRule="auto"/>
        <w:rPr>
          <w:sz w:val="22"/>
          <w:szCs w:val="22"/>
        </w:rPr>
      </w:pPr>
      <w:r w:rsidRPr="0038185F">
        <w:rPr>
          <w:b/>
          <w:sz w:val="22"/>
          <w:szCs w:val="22"/>
        </w:rPr>
        <w:lastRenderedPageBreak/>
        <w:t>If delivery by e-mail</w:t>
      </w:r>
      <w:r w:rsidRPr="0038185F">
        <w:rPr>
          <w:sz w:val="22"/>
          <w:szCs w:val="22"/>
        </w:rPr>
        <w:t>, the message will clearly indicate:</w:t>
      </w:r>
    </w:p>
    <w:p w:rsidR="006124E5" w:rsidRPr="0038185F" w:rsidRDefault="006124E5" w:rsidP="006124E5">
      <w:pPr>
        <w:spacing w:after="0" w:line="276" w:lineRule="auto"/>
        <w:rPr>
          <w:sz w:val="22"/>
          <w:szCs w:val="22"/>
        </w:rPr>
      </w:pPr>
      <w:r w:rsidRPr="0038185F">
        <w:rPr>
          <w:sz w:val="22"/>
          <w:szCs w:val="22"/>
        </w:rPr>
        <w:t>Title of the tender</w:t>
      </w:r>
    </w:p>
    <w:p w:rsidR="006124E5" w:rsidRPr="0038185F" w:rsidRDefault="006124E5" w:rsidP="006124E5">
      <w:pPr>
        <w:spacing w:after="0" w:line="276" w:lineRule="auto"/>
        <w:rPr>
          <w:sz w:val="22"/>
          <w:szCs w:val="22"/>
        </w:rPr>
      </w:pPr>
      <w:r w:rsidRPr="0038185F">
        <w:rPr>
          <w:sz w:val="22"/>
          <w:szCs w:val="22"/>
        </w:rPr>
        <w:t>Reference number</w:t>
      </w:r>
    </w:p>
    <w:p w:rsidR="006124E5" w:rsidRPr="0038185F" w:rsidRDefault="006124E5" w:rsidP="006124E5">
      <w:pPr>
        <w:spacing w:line="276" w:lineRule="auto"/>
        <w:rPr>
          <w:sz w:val="22"/>
          <w:szCs w:val="22"/>
        </w:rPr>
      </w:pPr>
      <w:r w:rsidRPr="0038185F">
        <w:rPr>
          <w:sz w:val="22"/>
          <w:szCs w:val="22"/>
        </w:rPr>
        <w:t>Name and address of the tenderer</w:t>
      </w:r>
    </w:p>
    <w:p w:rsidR="006124E5" w:rsidRPr="0038185F" w:rsidRDefault="006124E5" w:rsidP="006124E5">
      <w:pPr>
        <w:spacing w:line="276" w:lineRule="auto"/>
        <w:rPr>
          <w:sz w:val="22"/>
          <w:szCs w:val="22"/>
        </w:rPr>
      </w:pPr>
      <w:r w:rsidRPr="0038185F">
        <w:rPr>
          <w:sz w:val="22"/>
          <w:szCs w:val="22"/>
        </w:rPr>
        <w:t xml:space="preserve">The tender submission form and any supporting documentation </w:t>
      </w:r>
      <w:proofErr w:type="gramStart"/>
      <w:r w:rsidRPr="0038185F">
        <w:rPr>
          <w:sz w:val="22"/>
          <w:szCs w:val="22"/>
        </w:rPr>
        <w:t>will be provided</w:t>
      </w:r>
      <w:proofErr w:type="gramEnd"/>
      <w:r w:rsidRPr="0038185F">
        <w:rPr>
          <w:sz w:val="22"/>
          <w:szCs w:val="22"/>
        </w:rPr>
        <w:t xml:space="preserve"> as attachment to the e-mail.</w:t>
      </w:r>
    </w:p>
    <w:p w:rsidR="006124E5" w:rsidRDefault="006124E5" w:rsidP="006124E5">
      <w:pPr>
        <w:spacing w:line="276" w:lineRule="auto"/>
        <w:sectPr w:rsidR="006124E5" w:rsidSect="004E2138">
          <w:footerReference w:type="even" r:id="rId7"/>
          <w:footerReference w:type="default" r:id="rId8"/>
          <w:footerReference w:type="first" r:id="rId9"/>
          <w:pgSz w:w="11900" w:h="16840"/>
          <w:pgMar w:top="851" w:right="851" w:bottom="851" w:left="1134" w:header="680" w:footer="0" w:gutter="0"/>
          <w:cols w:space="708"/>
          <w:titlePg/>
          <w:docGrid w:linePitch="360"/>
        </w:sectPr>
      </w:pPr>
    </w:p>
    <w:p w:rsidR="006124E5" w:rsidRPr="005828D3" w:rsidRDefault="006124E5" w:rsidP="006124E5">
      <w:pPr>
        <w:pStyle w:val="a8"/>
        <w:numPr>
          <w:ilvl w:val="0"/>
          <w:numId w:val="2"/>
        </w:numPr>
        <w:spacing w:line="276" w:lineRule="auto"/>
        <w:ind w:left="426" w:hanging="426"/>
        <w:rPr>
          <w:b/>
        </w:rPr>
      </w:pPr>
      <w:r>
        <w:rPr>
          <w:b/>
        </w:rPr>
        <w:lastRenderedPageBreak/>
        <w:t>T</w:t>
      </w:r>
      <w:r w:rsidRPr="005828D3">
        <w:rPr>
          <w:b/>
        </w:rPr>
        <w:t>ECHNICAL INFORMATION</w:t>
      </w:r>
    </w:p>
    <w:p w:rsidR="006124E5" w:rsidRPr="0038185F" w:rsidRDefault="006124E5" w:rsidP="006124E5">
      <w:pPr>
        <w:spacing w:line="276" w:lineRule="auto"/>
        <w:rPr>
          <w:sz w:val="22"/>
          <w:szCs w:val="22"/>
        </w:rPr>
      </w:pPr>
      <w:r w:rsidRPr="0038185F">
        <w:rPr>
          <w:sz w:val="22"/>
          <w:szCs w:val="22"/>
        </w:rPr>
        <w:t xml:space="preserve">The tenderers are required to </w:t>
      </w:r>
      <w:r w:rsidRPr="00D95E2E">
        <w:rPr>
          <w:sz w:val="22"/>
          <w:szCs w:val="22"/>
        </w:rPr>
        <w:t>provide supplies</w:t>
      </w:r>
      <w:r w:rsidRPr="0038185F">
        <w:rPr>
          <w:sz w:val="22"/>
          <w:szCs w:val="22"/>
        </w:rPr>
        <w:t xml:space="preserve"> as indicated below. In the technical offer, the tenderers will indicate more details on the deliveries, referring back to the below table.</w:t>
      </w:r>
    </w:p>
    <w:tbl>
      <w:tblPr>
        <w:tblStyle w:val="Taulaambquadrcula5fosca-mfasi51"/>
        <w:tblW w:w="14596" w:type="dxa"/>
        <w:tblLook w:val="04A0" w:firstRow="1" w:lastRow="0" w:firstColumn="1" w:lastColumn="0" w:noHBand="0" w:noVBand="1"/>
      </w:tblPr>
      <w:tblGrid>
        <w:gridCol w:w="704"/>
        <w:gridCol w:w="1418"/>
        <w:gridCol w:w="283"/>
        <w:gridCol w:w="2977"/>
        <w:gridCol w:w="850"/>
        <w:gridCol w:w="6521"/>
        <w:gridCol w:w="1843"/>
      </w:tblGrid>
      <w:tr w:rsidR="004117AD" w:rsidTr="00411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rsidR="006124E5" w:rsidRPr="0038185F" w:rsidRDefault="006124E5" w:rsidP="00434293">
            <w:pPr>
              <w:spacing w:before="100" w:after="100" w:line="276" w:lineRule="auto"/>
              <w:jc w:val="center"/>
              <w:rPr>
                <w:sz w:val="22"/>
                <w:szCs w:val="22"/>
              </w:rPr>
            </w:pPr>
            <w:r w:rsidRPr="0038185F">
              <w:rPr>
                <w:sz w:val="22"/>
                <w:szCs w:val="22"/>
              </w:rPr>
              <w:t>No.</w:t>
            </w:r>
          </w:p>
        </w:tc>
        <w:tc>
          <w:tcPr>
            <w:tcW w:w="1418" w:type="dxa"/>
            <w:vAlign w:val="center"/>
          </w:tcPr>
          <w:p w:rsidR="006124E5" w:rsidRPr="0038185F"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85F">
              <w:rPr>
                <w:sz w:val="22"/>
                <w:szCs w:val="22"/>
              </w:rPr>
              <w:t>Number of items</w:t>
            </w:r>
          </w:p>
        </w:tc>
        <w:tc>
          <w:tcPr>
            <w:tcW w:w="3260" w:type="dxa"/>
            <w:gridSpan w:val="2"/>
            <w:vAlign w:val="center"/>
          </w:tcPr>
          <w:p w:rsidR="006124E5" w:rsidRPr="0038185F"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85F">
              <w:rPr>
                <w:sz w:val="22"/>
                <w:szCs w:val="22"/>
              </w:rPr>
              <w:t>Title of item</w:t>
            </w:r>
          </w:p>
        </w:tc>
        <w:tc>
          <w:tcPr>
            <w:tcW w:w="7371" w:type="dxa"/>
            <w:gridSpan w:val="2"/>
            <w:vAlign w:val="center"/>
          </w:tcPr>
          <w:p w:rsidR="006124E5" w:rsidRPr="0038185F"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85F">
              <w:rPr>
                <w:sz w:val="22"/>
                <w:szCs w:val="22"/>
              </w:rPr>
              <w:t>Technical specifications</w:t>
            </w:r>
          </w:p>
        </w:tc>
        <w:tc>
          <w:tcPr>
            <w:tcW w:w="1843" w:type="dxa"/>
            <w:vAlign w:val="center"/>
          </w:tcPr>
          <w:p w:rsidR="006124E5" w:rsidRPr="0038185F"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85F">
              <w:rPr>
                <w:sz w:val="22"/>
                <w:szCs w:val="22"/>
              </w:rPr>
              <w:t>Required timeframe</w:t>
            </w:r>
          </w:p>
        </w:tc>
      </w:tr>
      <w:tr w:rsidR="006124E5"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7"/>
            <w:shd w:val="clear" w:color="auto" w:fill="C45911" w:themeFill="accent2" w:themeFillShade="BF"/>
          </w:tcPr>
          <w:p w:rsidR="006124E5" w:rsidRPr="0038185F" w:rsidRDefault="006124E5" w:rsidP="00434293">
            <w:pPr>
              <w:spacing w:before="100" w:after="100" w:line="276" w:lineRule="auto"/>
              <w:jc w:val="center"/>
              <w:rPr>
                <w:sz w:val="22"/>
                <w:szCs w:val="22"/>
              </w:rPr>
            </w:pPr>
            <w:r w:rsidRPr="0038185F">
              <w:rPr>
                <w:sz w:val="22"/>
                <w:szCs w:val="22"/>
              </w:rPr>
              <w:t>Supplies</w:t>
            </w:r>
          </w:p>
        </w:tc>
      </w:tr>
      <w:tr w:rsidR="004117AD" w:rsidTr="00530C9A">
        <w:tc>
          <w:tcPr>
            <w:cnfStyle w:val="001000000000" w:firstRow="0" w:lastRow="0" w:firstColumn="1" w:lastColumn="0" w:oddVBand="0" w:evenVBand="0" w:oddHBand="0" w:evenHBand="0" w:firstRowFirstColumn="0" w:firstRowLastColumn="0" w:lastRowFirstColumn="0" w:lastRowLastColumn="0"/>
            <w:tcW w:w="704" w:type="dxa"/>
          </w:tcPr>
          <w:p w:rsidR="004117AD" w:rsidRPr="0038185F" w:rsidRDefault="004117AD" w:rsidP="00434293">
            <w:pPr>
              <w:spacing w:before="100" w:after="100" w:line="276" w:lineRule="auto"/>
              <w:jc w:val="center"/>
              <w:rPr>
                <w:sz w:val="22"/>
                <w:szCs w:val="22"/>
              </w:rPr>
            </w:pPr>
          </w:p>
        </w:tc>
        <w:tc>
          <w:tcPr>
            <w:tcW w:w="1418" w:type="dxa"/>
          </w:tcPr>
          <w:p w:rsidR="004117AD" w:rsidRPr="0038185F"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0631" w:type="dxa"/>
            <w:gridSpan w:val="4"/>
          </w:tcPr>
          <w:p w:rsidR="004117AD" w:rsidRPr="0038185F"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C67E9">
              <w:rPr>
                <w:rFonts w:ascii="Times New Roman" w:hAnsi="Times New Roman"/>
                <w:b/>
                <w:bCs/>
                <w:sz w:val="22"/>
              </w:rPr>
              <w:t>40 sets of desks with 2 chairs</w:t>
            </w:r>
          </w:p>
        </w:tc>
        <w:tc>
          <w:tcPr>
            <w:tcW w:w="1843" w:type="dxa"/>
          </w:tcPr>
          <w:p w:rsidR="004117AD" w:rsidRPr="0038185F"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33287D" w:rsidTr="0041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3287D" w:rsidRPr="0038185F" w:rsidRDefault="0033287D" w:rsidP="00434293">
            <w:pPr>
              <w:spacing w:before="100" w:after="100" w:line="276" w:lineRule="auto"/>
              <w:jc w:val="center"/>
              <w:rPr>
                <w:sz w:val="22"/>
                <w:szCs w:val="22"/>
              </w:rPr>
            </w:pPr>
            <w:r w:rsidRPr="0038185F">
              <w:rPr>
                <w:sz w:val="22"/>
                <w:szCs w:val="22"/>
              </w:rPr>
              <w:t>1.1</w:t>
            </w:r>
          </w:p>
        </w:tc>
        <w:tc>
          <w:tcPr>
            <w:tcW w:w="1418" w:type="dxa"/>
          </w:tcPr>
          <w:p w:rsidR="0033287D" w:rsidRPr="0038185F" w:rsidRDefault="0033287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4F4">
              <w:rPr>
                <w:rFonts w:ascii="Times New Roman" w:hAnsi="Times New Roman"/>
                <w:b/>
                <w:sz w:val="22"/>
                <w:szCs w:val="22"/>
                <w:lang w:val="fr-FR"/>
              </w:rPr>
              <w:t>40 pieces</w:t>
            </w:r>
          </w:p>
        </w:tc>
        <w:tc>
          <w:tcPr>
            <w:tcW w:w="3260" w:type="dxa"/>
            <w:gridSpan w:val="2"/>
          </w:tcPr>
          <w:p w:rsidR="0033287D" w:rsidRPr="0038185F" w:rsidRDefault="0033287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C67E9">
              <w:rPr>
                <w:rFonts w:ascii="Times New Roman" w:hAnsi="Times New Roman"/>
                <w:sz w:val="22"/>
                <w:szCs w:val="22"/>
                <w:lang w:val="fr-FR"/>
              </w:rPr>
              <w:t>Table</w:t>
            </w:r>
          </w:p>
        </w:tc>
        <w:tc>
          <w:tcPr>
            <w:tcW w:w="7371" w:type="dxa"/>
            <w:gridSpan w:val="2"/>
          </w:tcPr>
          <w:p w:rsidR="0033287D" w:rsidRPr="0038185F" w:rsidRDefault="00436502" w:rsidP="004117AD">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C67E9">
              <w:rPr>
                <w:rFonts w:ascii="Times New Roman" w:hAnsi="Times New Roman"/>
                <w:sz w:val="22"/>
                <w:szCs w:val="22"/>
                <w:lang w:val="fr-FR"/>
              </w:rPr>
              <w:t>Table</w:t>
            </w:r>
            <w:r w:rsidRPr="000C67E9">
              <w:rPr>
                <w:rFonts w:ascii="Times New Roman" w:hAnsi="Times New Roman"/>
                <w:b/>
                <w:sz w:val="22"/>
                <w:szCs w:val="22"/>
                <w:lang w:val="fr-FR"/>
              </w:rPr>
              <w:t xml:space="preserve"> </w:t>
            </w:r>
            <w:r w:rsidRPr="000C67E9">
              <w:rPr>
                <w:rFonts w:ascii="Times New Roman" w:hAnsi="Times New Roman"/>
                <w:sz w:val="22"/>
                <w:szCs w:val="22"/>
                <w:lang w:val="fr-FR"/>
              </w:rPr>
              <w:t>from PAL 18mm doubling 36mm or equivalent / PAL Egger U775 ST9. White gray. ABS edges of 22 or equivalent / 04 and 22/2 mm, black plastic feet of 0,8 mm or equivalent</w:t>
            </w:r>
          </w:p>
        </w:tc>
        <w:tc>
          <w:tcPr>
            <w:tcW w:w="1843" w:type="dxa"/>
          </w:tcPr>
          <w:p w:rsidR="0033287D" w:rsidRPr="0038185F" w:rsidRDefault="0033287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436502" w:rsidTr="004117AD">
        <w:tc>
          <w:tcPr>
            <w:cnfStyle w:val="001000000000" w:firstRow="0" w:lastRow="0" w:firstColumn="1" w:lastColumn="0" w:oddVBand="0" w:evenVBand="0" w:oddHBand="0" w:evenHBand="0" w:firstRowFirstColumn="0" w:firstRowLastColumn="0" w:lastRowFirstColumn="0" w:lastRowLastColumn="0"/>
            <w:tcW w:w="704" w:type="dxa"/>
          </w:tcPr>
          <w:p w:rsidR="006124E5" w:rsidRPr="0038185F" w:rsidRDefault="006124E5" w:rsidP="00434293">
            <w:pPr>
              <w:spacing w:before="100" w:after="100" w:line="276" w:lineRule="auto"/>
              <w:jc w:val="center"/>
              <w:rPr>
                <w:sz w:val="22"/>
                <w:szCs w:val="22"/>
              </w:rPr>
            </w:pPr>
            <w:r w:rsidRPr="0038185F">
              <w:rPr>
                <w:sz w:val="22"/>
                <w:szCs w:val="22"/>
              </w:rPr>
              <w:t>1.2</w:t>
            </w:r>
          </w:p>
        </w:tc>
        <w:tc>
          <w:tcPr>
            <w:tcW w:w="1418" w:type="dxa"/>
          </w:tcPr>
          <w:p w:rsidR="006124E5" w:rsidRPr="0038185F"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Times New Roman" w:hAnsi="Times New Roman"/>
                <w:b/>
                <w:sz w:val="22"/>
                <w:szCs w:val="22"/>
                <w:lang w:val="fr-FR"/>
              </w:rPr>
              <w:t>8</w:t>
            </w:r>
            <w:r w:rsidRPr="00FB64F4">
              <w:rPr>
                <w:rFonts w:ascii="Times New Roman" w:hAnsi="Times New Roman"/>
                <w:b/>
                <w:sz w:val="22"/>
                <w:szCs w:val="22"/>
                <w:lang w:val="fr-FR"/>
              </w:rPr>
              <w:t>0 pieces</w:t>
            </w:r>
          </w:p>
        </w:tc>
        <w:tc>
          <w:tcPr>
            <w:tcW w:w="3260" w:type="dxa"/>
            <w:gridSpan w:val="2"/>
          </w:tcPr>
          <w:p w:rsidR="006124E5" w:rsidRPr="0038185F"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C67E9">
              <w:rPr>
                <w:rFonts w:ascii="Times New Roman" w:hAnsi="Times New Roman"/>
                <w:sz w:val="22"/>
                <w:szCs w:val="22"/>
              </w:rPr>
              <w:t>Chair</w:t>
            </w:r>
          </w:p>
        </w:tc>
        <w:tc>
          <w:tcPr>
            <w:tcW w:w="7371" w:type="dxa"/>
            <w:gridSpan w:val="2"/>
          </w:tcPr>
          <w:p w:rsidR="006124E5" w:rsidRPr="0038185F" w:rsidRDefault="00436502" w:rsidP="004117AD">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C67E9">
              <w:rPr>
                <w:rFonts w:ascii="Times New Roman" w:hAnsi="Times New Roman"/>
                <w:sz w:val="22"/>
                <w:szCs w:val="22"/>
              </w:rPr>
              <w:t>Chairs 550 x 420 x 820 or equivalent, ISO textile chair black A 02 or equivalent</w:t>
            </w:r>
          </w:p>
        </w:tc>
        <w:tc>
          <w:tcPr>
            <w:tcW w:w="1843" w:type="dxa"/>
          </w:tcPr>
          <w:p w:rsidR="006124E5" w:rsidRPr="0038185F"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4117AD" w:rsidTr="00061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117AD" w:rsidRPr="0038185F" w:rsidRDefault="004117AD" w:rsidP="00434293">
            <w:pPr>
              <w:spacing w:before="100" w:after="100" w:line="276" w:lineRule="auto"/>
              <w:jc w:val="center"/>
              <w:rPr>
                <w:sz w:val="22"/>
                <w:szCs w:val="22"/>
              </w:rPr>
            </w:pPr>
          </w:p>
        </w:tc>
        <w:tc>
          <w:tcPr>
            <w:tcW w:w="1418" w:type="dxa"/>
          </w:tcPr>
          <w:p w:rsidR="004117AD" w:rsidRPr="0038185F" w:rsidRDefault="004117A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0631" w:type="dxa"/>
            <w:gridSpan w:val="4"/>
          </w:tcPr>
          <w:p w:rsidR="004117AD" w:rsidRPr="0038185F" w:rsidRDefault="004117AD" w:rsidP="004117AD">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C67E9">
              <w:rPr>
                <w:rFonts w:ascii="Times New Roman" w:hAnsi="Times New Roman"/>
                <w:b/>
                <w:bCs/>
                <w:sz w:val="22"/>
              </w:rPr>
              <w:t xml:space="preserve">3 sets of furniture (desk for teacher, chair for </w:t>
            </w:r>
            <w:proofErr w:type="spellStart"/>
            <w:r w:rsidRPr="000C67E9">
              <w:rPr>
                <w:rFonts w:ascii="Times New Roman" w:hAnsi="Times New Roman"/>
                <w:b/>
                <w:bCs/>
                <w:sz w:val="22"/>
              </w:rPr>
              <w:t>teachinng</w:t>
            </w:r>
            <w:proofErr w:type="spellEnd"/>
            <w:r w:rsidRPr="000C67E9">
              <w:rPr>
                <w:rFonts w:ascii="Times New Roman" w:hAnsi="Times New Roman"/>
                <w:b/>
                <w:bCs/>
                <w:sz w:val="22"/>
              </w:rPr>
              <w:t xml:space="preserve"> staff, wardrobes, bookshelves, handbooks, etc., cabinets for keeping the equipment, various shelves, armchairs, etc.).</w:t>
            </w:r>
          </w:p>
        </w:tc>
        <w:tc>
          <w:tcPr>
            <w:tcW w:w="1843" w:type="dxa"/>
          </w:tcPr>
          <w:p w:rsidR="004117AD" w:rsidRPr="0038185F" w:rsidRDefault="004117A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436502" w:rsidTr="004117AD">
        <w:tc>
          <w:tcPr>
            <w:cnfStyle w:val="001000000000" w:firstRow="0" w:lastRow="0" w:firstColumn="1" w:lastColumn="0" w:oddVBand="0" w:evenVBand="0" w:oddHBand="0" w:evenHBand="0" w:firstRowFirstColumn="0" w:firstRowLastColumn="0" w:lastRowFirstColumn="0" w:lastRowLastColumn="0"/>
            <w:tcW w:w="704" w:type="dxa"/>
          </w:tcPr>
          <w:p w:rsidR="00436502" w:rsidRDefault="00436502" w:rsidP="00434293">
            <w:pPr>
              <w:spacing w:before="100" w:after="100" w:line="276" w:lineRule="auto"/>
              <w:jc w:val="center"/>
              <w:rPr>
                <w:sz w:val="22"/>
                <w:szCs w:val="22"/>
              </w:rPr>
            </w:pPr>
            <w:r>
              <w:rPr>
                <w:sz w:val="22"/>
                <w:szCs w:val="22"/>
              </w:rPr>
              <w:t>1.3</w:t>
            </w:r>
          </w:p>
        </w:tc>
        <w:tc>
          <w:tcPr>
            <w:tcW w:w="1418" w:type="dxa"/>
          </w:tcPr>
          <w:p w:rsidR="00436502" w:rsidRPr="0038185F"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3260" w:type="dxa"/>
            <w:gridSpan w:val="2"/>
          </w:tcPr>
          <w:p w:rsidR="00436502" w:rsidRPr="00436502"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rPr>
            </w:pPr>
            <w:r w:rsidRPr="00436502">
              <w:rPr>
                <w:rFonts w:ascii="Times New Roman" w:hAnsi="Times New Roman"/>
                <w:sz w:val="22"/>
                <w:szCs w:val="22"/>
                <w:lang w:val="fr-FR"/>
              </w:rPr>
              <w:t>Table</w:t>
            </w:r>
          </w:p>
        </w:tc>
        <w:tc>
          <w:tcPr>
            <w:tcW w:w="7371" w:type="dxa"/>
            <w:gridSpan w:val="2"/>
          </w:tcPr>
          <w:p w:rsidR="00436502" w:rsidRPr="0038185F" w:rsidRDefault="00436502" w:rsidP="004117AD">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36502">
              <w:rPr>
                <w:rFonts w:ascii="Times New Roman" w:hAnsi="Times New Roman"/>
                <w:sz w:val="22"/>
                <w:szCs w:val="22"/>
                <w:lang w:val="fr-FR"/>
              </w:rPr>
              <w:t>Table</w:t>
            </w:r>
            <w:r w:rsidRPr="000C67E9">
              <w:rPr>
                <w:rFonts w:ascii="Times New Roman" w:hAnsi="Times New Roman"/>
                <w:sz w:val="22"/>
                <w:szCs w:val="22"/>
                <w:lang w:val="fr-FR"/>
              </w:rPr>
              <w:t xml:space="preserve"> with 18mm chipboard chair with 36mm doubling or equivalent / Egger U775 ST9 chipboard. Gray white. ABS edges of 22/04 and 22/2 mm or equivalent, black plastic feet of 0.8 mm or equivalent</w:t>
            </w:r>
          </w:p>
        </w:tc>
        <w:tc>
          <w:tcPr>
            <w:tcW w:w="1843" w:type="dxa"/>
          </w:tcPr>
          <w:p w:rsidR="00436502" w:rsidRPr="0038185F"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436502" w:rsidTr="0041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36502" w:rsidRDefault="00436502" w:rsidP="00434293">
            <w:pPr>
              <w:spacing w:before="100" w:after="100" w:line="276" w:lineRule="auto"/>
              <w:jc w:val="center"/>
              <w:rPr>
                <w:sz w:val="22"/>
                <w:szCs w:val="22"/>
              </w:rPr>
            </w:pPr>
            <w:r>
              <w:rPr>
                <w:sz w:val="22"/>
                <w:szCs w:val="22"/>
              </w:rPr>
              <w:t>1.4</w:t>
            </w:r>
          </w:p>
        </w:tc>
        <w:tc>
          <w:tcPr>
            <w:tcW w:w="1418" w:type="dxa"/>
          </w:tcPr>
          <w:p w:rsidR="00436502" w:rsidRPr="0038185F" w:rsidRDefault="00436502"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3260" w:type="dxa"/>
            <w:gridSpan w:val="2"/>
          </w:tcPr>
          <w:p w:rsidR="00436502" w:rsidRPr="00436502" w:rsidRDefault="00436502"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436502">
              <w:rPr>
                <w:rFonts w:ascii="Times New Roman" w:hAnsi="Times New Roman"/>
                <w:sz w:val="22"/>
                <w:szCs w:val="22"/>
                <w:lang w:val="fr-FR"/>
              </w:rPr>
              <w:t>Tribune</w:t>
            </w:r>
          </w:p>
        </w:tc>
        <w:tc>
          <w:tcPr>
            <w:tcW w:w="7371" w:type="dxa"/>
            <w:gridSpan w:val="2"/>
          </w:tcPr>
          <w:p w:rsidR="00436502" w:rsidRPr="0038185F" w:rsidRDefault="00436502" w:rsidP="004117AD">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36502">
              <w:rPr>
                <w:rFonts w:ascii="Times New Roman" w:hAnsi="Times New Roman"/>
                <w:sz w:val="22"/>
                <w:szCs w:val="22"/>
                <w:lang w:val="fr-FR"/>
              </w:rPr>
              <w:t>Tribune</w:t>
            </w:r>
            <w:r w:rsidRPr="000C67E9">
              <w:rPr>
                <w:rFonts w:ascii="Times New Roman" w:hAnsi="Times New Roman"/>
                <w:sz w:val="22"/>
                <w:szCs w:val="22"/>
                <w:lang w:val="fr-FR"/>
              </w:rPr>
              <w:t xml:space="preserve"> 420 x 460 x 650 with four drawers, the first drawer with a lock or equivalent. Skates with partial extension or equivalent, h-60 mm wheels or equivalent, black 96 mm pitch handles or equivalent</w:t>
            </w:r>
          </w:p>
        </w:tc>
        <w:tc>
          <w:tcPr>
            <w:tcW w:w="1843" w:type="dxa"/>
          </w:tcPr>
          <w:p w:rsidR="00436502" w:rsidRPr="0038185F" w:rsidRDefault="00436502"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436502" w:rsidTr="004117AD">
        <w:tc>
          <w:tcPr>
            <w:cnfStyle w:val="001000000000" w:firstRow="0" w:lastRow="0" w:firstColumn="1" w:lastColumn="0" w:oddVBand="0" w:evenVBand="0" w:oddHBand="0" w:evenHBand="0" w:firstRowFirstColumn="0" w:firstRowLastColumn="0" w:lastRowFirstColumn="0" w:lastRowLastColumn="0"/>
            <w:tcW w:w="704" w:type="dxa"/>
          </w:tcPr>
          <w:p w:rsidR="00436502" w:rsidRDefault="00436502" w:rsidP="00434293">
            <w:pPr>
              <w:spacing w:before="100" w:after="100" w:line="276" w:lineRule="auto"/>
              <w:jc w:val="center"/>
              <w:rPr>
                <w:sz w:val="22"/>
                <w:szCs w:val="22"/>
              </w:rPr>
            </w:pPr>
            <w:r>
              <w:rPr>
                <w:sz w:val="22"/>
                <w:szCs w:val="22"/>
              </w:rPr>
              <w:t>1.5</w:t>
            </w:r>
          </w:p>
        </w:tc>
        <w:tc>
          <w:tcPr>
            <w:tcW w:w="1418" w:type="dxa"/>
          </w:tcPr>
          <w:p w:rsidR="00436502"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3260" w:type="dxa"/>
            <w:gridSpan w:val="2"/>
          </w:tcPr>
          <w:p w:rsidR="00436502" w:rsidRPr="00DC0BB3"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DC0BB3">
              <w:rPr>
                <w:rFonts w:ascii="Times New Roman" w:hAnsi="Times New Roman"/>
                <w:sz w:val="22"/>
                <w:szCs w:val="22"/>
              </w:rPr>
              <w:t>Armchair</w:t>
            </w:r>
          </w:p>
        </w:tc>
        <w:tc>
          <w:tcPr>
            <w:tcW w:w="7371" w:type="dxa"/>
            <w:gridSpan w:val="2"/>
          </w:tcPr>
          <w:p w:rsidR="00436502" w:rsidRPr="00436502" w:rsidRDefault="00436502" w:rsidP="004117A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DC0BB3">
              <w:rPr>
                <w:rFonts w:ascii="Times New Roman" w:hAnsi="Times New Roman"/>
                <w:sz w:val="22"/>
                <w:szCs w:val="22"/>
              </w:rPr>
              <w:t xml:space="preserve">Armchair </w:t>
            </w:r>
            <w:r w:rsidRPr="000C67E9">
              <w:rPr>
                <w:rFonts w:ascii="Times New Roman" w:hAnsi="Times New Roman"/>
                <w:sz w:val="22"/>
                <w:szCs w:val="22"/>
              </w:rPr>
              <w:t>- Leather armrests or equivalent. Color -black or equivalent. Minimum height 1120 mm or equivalent. Destination - for training class (for teacher), Maximum height 1190 mm or equivalent Width 620 mm or equivalent, Upholstery - yes. Depth 770 mm. Foot - metal or equivalent. Seat width 500 mm or equivalent. Maximum permissible load 120 kg or equivalent. Seat depth 430 mm, Backrest height 740 mm or equivalent. Seat weight 14.1 kg or equivalent</w:t>
            </w:r>
          </w:p>
        </w:tc>
        <w:tc>
          <w:tcPr>
            <w:tcW w:w="1843" w:type="dxa"/>
          </w:tcPr>
          <w:p w:rsidR="00436502" w:rsidRPr="0038185F" w:rsidRDefault="00436502"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DC0BB3" w:rsidTr="0041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C0BB3" w:rsidRDefault="004117AD" w:rsidP="00434293">
            <w:pPr>
              <w:spacing w:before="100" w:after="100" w:line="276" w:lineRule="auto"/>
              <w:jc w:val="center"/>
              <w:rPr>
                <w:sz w:val="22"/>
                <w:szCs w:val="22"/>
              </w:rPr>
            </w:pPr>
            <w:r>
              <w:rPr>
                <w:sz w:val="22"/>
                <w:szCs w:val="22"/>
              </w:rPr>
              <w:t>1.6</w:t>
            </w:r>
          </w:p>
        </w:tc>
        <w:tc>
          <w:tcPr>
            <w:tcW w:w="1418" w:type="dxa"/>
          </w:tcPr>
          <w:p w:rsidR="00DC0BB3"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6</w:t>
            </w:r>
            <w:r w:rsidRPr="00FB64F4">
              <w:rPr>
                <w:rFonts w:ascii="Times New Roman" w:hAnsi="Times New Roman"/>
                <w:b/>
                <w:sz w:val="22"/>
                <w:szCs w:val="22"/>
                <w:lang w:val="fr-FR"/>
              </w:rPr>
              <w:t xml:space="preserve"> pieces</w:t>
            </w:r>
          </w:p>
        </w:tc>
        <w:tc>
          <w:tcPr>
            <w:tcW w:w="3260" w:type="dxa"/>
            <w:gridSpan w:val="2"/>
          </w:tcPr>
          <w:p w:rsidR="00DC0BB3" w:rsidRPr="00DC0BB3"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DC0BB3">
              <w:rPr>
                <w:rFonts w:ascii="Times New Roman" w:hAnsi="Times New Roman"/>
                <w:sz w:val="22"/>
                <w:szCs w:val="22"/>
                <w:lang w:val="fr-FR"/>
              </w:rPr>
              <w:t>Bookcase</w:t>
            </w:r>
          </w:p>
        </w:tc>
        <w:tc>
          <w:tcPr>
            <w:tcW w:w="7371" w:type="dxa"/>
            <w:gridSpan w:val="2"/>
          </w:tcPr>
          <w:p w:rsidR="00DC0BB3" w:rsidRPr="000C67E9" w:rsidRDefault="00DC0BB3" w:rsidP="004117AD">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u w:val="single"/>
              </w:rPr>
            </w:pPr>
            <w:r w:rsidRPr="00DC0BB3">
              <w:rPr>
                <w:rFonts w:ascii="Times New Roman" w:hAnsi="Times New Roman"/>
                <w:sz w:val="22"/>
                <w:szCs w:val="22"/>
                <w:lang w:val="fr-FR"/>
              </w:rPr>
              <w:t>Bookcase</w:t>
            </w:r>
            <w:r w:rsidRPr="000C67E9">
              <w:rPr>
                <w:rFonts w:ascii="Times New Roman" w:hAnsi="Times New Roman"/>
                <w:sz w:val="22"/>
                <w:szCs w:val="22"/>
                <w:lang w:val="fr-FR"/>
              </w:rPr>
              <w:t xml:space="preserve"> 800 x 370 x 2200 of 18 mm chipboard or equivalent and with 36 mm folding or equivalent / Egger U775 ST9 chipboard or equivalent. White gray or equivalent. ABS edges of 22/04 and 22/2 mm or equivalent, black plastic feet of 0.8 mm or equivalent, Shelf cabinet with six compartments or equivalent, the </w:t>
            </w:r>
            <w:r w:rsidRPr="000C67E9">
              <w:rPr>
                <w:rFonts w:ascii="Times New Roman" w:hAnsi="Times New Roman"/>
                <w:sz w:val="22"/>
                <w:szCs w:val="22"/>
                <w:lang w:val="fr-FR"/>
              </w:rPr>
              <w:lastRenderedPageBreak/>
              <w:t>bottom with two doors fixed on hinges or equivalent. Doors - L- 398 x h -713 or equivalent. Black metal handle pitch 96 mm or equivalent</w:t>
            </w:r>
          </w:p>
        </w:tc>
        <w:tc>
          <w:tcPr>
            <w:tcW w:w="1843" w:type="dxa"/>
          </w:tcPr>
          <w:p w:rsidR="00DC0BB3" w:rsidRPr="0038185F"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DC0BB3" w:rsidTr="004117AD">
        <w:trPr>
          <w:trHeight w:val="2099"/>
        </w:trPr>
        <w:tc>
          <w:tcPr>
            <w:cnfStyle w:val="001000000000" w:firstRow="0" w:lastRow="0" w:firstColumn="1" w:lastColumn="0" w:oddVBand="0" w:evenVBand="0" w:oddHBand="0" w:evenHBand="0" w:firstRowFirstColumn="0" w:firstRowLastColumn="0" w:lastRowFirstColumn="0" w:lastRowLastColumn="0"/>
            <w:tcW w:w="704" w:type="dxa"/>
          </w:tcPr>
          <w:p w:rsidR="00DC0BB3" w:rsidRDefault="004117AD" w:rsidP="00434293">
            <w:pPr>
              <w:spacing w:before="100" w:after="100" w:line="276" w:lineRule="auto"/>
              <w:jc w:val="center"/>
              <w:rPr>
                <w:sz w:val="22"/>
                <w:szCs w:val="22"/>
              </w:rPr>
            </w:pPr>
            <w:r>
              <w:rPr>
                <w:sz w:val="22"/>
                <w:szCs w:val="22"/>
              </w:rPr>
              <w:t>1.7</w:t>
            </w:r>
          </w:p>
        </w:tc>
        <w:tc>
          <w:tcPr>
            <w:tcW w:w="1418" w:type="dxa"/>
          </w:tcPr>
          <w:p w:rsidR="00DC0BB3" w:rsidRDefault="00DC0BB3"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3260" w:type="dxa"/>
            <w:gridSpan w:val="2"/>
          </w:tcPr>
          <w:p w:rsidR="00DC0BB3" w:rsidRPr="000C67E9" w:rsidRDefault="00DC0BB3"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u w:val="single"/>
              </w:rPr>
            </w:pPr>
            <w:r w:rsidRPr="000C67E9">
              <w:rPr>
                <w:rFonts w:ascii="Times New Roman" w:hAnsi="Times New Roman"/>
                <w:sz w:val="22"/>
                <w:szCs w:val="22"/>
                <w:lang w:val="fr-FR"/>
              </w:rPr>
              <w:t>Clothes cabinet</w:t>
            </w:r>
          </w:p>
        </w:tc>
        <w:tc>
          <w:tcPr>
            <w:tcW w:w="7371" w:type="dxa"/>
            <w:gridSpan w:val="2"/>
          </w:tcPr>
          <w:p w:rsidR="00DC0BB3" w:rsidRPr="000C67E9" w:rsidRDefault="00DC0BB3" w:rsidP="004117A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u w:val="single"/>
              </w:rPr>
            </w:pPr>
            <w:r w:rsidRPr="000C67E9">
              <w:rPr>
                <w:rFonts w:ascii="Times New Roman" w:hAnsi="Times New Roman"/>
                <w:sz w:val="22"/>
                <w:szCs w:val="22"/>
                <w:lang w:val="fr-FR"/>
              </w:rPr>
              <w:t>Clothes cabinet 800 x 500 x 2200 of 18mm chipboard or equivalent and with 36 mm folding or equivalent, / PAL Egger U775 ST9 or equivalent. White gray or equivalent. ABS edges of 22/04 or equivalent and 22/2 mm or equivalent, black plastic feet of 0,8 mm or equivalent. Shelf cabinet consisting of three compartments with two doors fixed on hinges or equivalent, Doors - L- 398 x h -2140 or equivalent. Black metal handle step 96mm or equivalent, clothes pipe d = 25 L = 764 or equivalent</w:t>
            </w:r>
          </w:p>
        </w:tc>
        <w:tc>
          <w:tcPr>
            <w:tcW w:w="1843" w:type="dxa"/>
          </w:tcPr>
          <w:p w:rsidR="00DC0BB3" w:rsidRPr="0038185F" w:rsidRDefault="00DC0BB3"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DC0BB3" w:rsidTr="0041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DC0BB3" w:rsidRDefault="004117AD" w:rsidP="00434293">
            <w:pPr>
              <w:spacing w:before="100" w:after="100" w:line="276" w:lineRule="auto"/>
              <w:jc w:val="center"/>
              <w:rPr>
                <w:sz w:val="22"/>
                <w:szCs w:val="22"/>
              </w:rPr>
            </w:pPr>
            <w:r>
              <w:rPr>
                <w:sz w:val="22"/>
                <w:szCs w:val="22"/>
              </w:rPr>
              <w:t>1.8</w:t>
            </w:r>
          </w:p>
        </w:tc>
        <w:tc>
          <w:tcPr>
            <w:tcW w:w="1418" w:type="dxa"/>
          </w:tcPr>
          <w:p w:rsidR="00DC0BB3"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6</w:t>
            </w:r>
            <w:r w:rsidRPr="00FB64F4">
              <w:rPr>
                <w:rFonts w:ascii="Times New Roman" w:hAnsi="Times New Roman"/>
                <w:b/>
                <w:sz w:val="22"/>
                <w:szCs w:val="22"/>
                <w:lang w:val="fr-FR"/>
              </w:rPr>
              <w:t xml:space="preserve"> pieces</w:t>
            </w:r>
          </w:p>
        </w:tc>
        <w:tc>
          <w:tcPr>
            <w:tcW w:w="3260" w:type="dxa"/>
            <w:gridSpan w:val="2"/>
          </w:tcPr>
          <w:p w:rsidR="00DC0BB3" w:rsidRPr="000C67E9"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lang w:val="fr-FR"/>
              </w:rPr>
              <w:t>Bookcase</w:t>
            </w:r>
          </w:p>
        </w:tc>
        <w:tc>
          <w:tcPr>
            <w:tcW w:w="7371" w:type="dxa"/>
            <w:gridSpan w:val="2"/>
          </w:tcPr>
          <w:p w:rsidR="00DC0BB3" w:rsidRPr="000C67E9" w:rsidRDefault="004117AD" w:rsidP="004117AD">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lang w:val="fr-FR"/>
              </w:rPr>
              <w:t>Bookcase (storage cabinet with 2 doors) 800 x 370 x 2200 of 18mm chipboard or equivalent and with doubling of 36 mm or equivalent / Egger U775 ST9 chipboard or equivalent. White gray or equivalent. ABS edges of 22/04 and 22/2 mm or equivalent, black plastic feet of 0.8 mm or equivalent. Shelf cabinet consisting of six compartments or equivalent, with two hinged doors or equivalent. Doors - L- 398 x h -2140 or equivalent. Black metal handle step 96mm or equivalent</w:t>
            </w:r>
          </w:p>
        </w:tc>
        <w:tc>
          <w:tcPr>
            <w:tcW w:w="1843" w:type="dxa"/>
          </w:tcPr>
          <w:p w:rsidR="00DC0BB3" w:rsidRPr="0038185F" w:rsidRDefault="00DC0BB3"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4117AD" w:rsidTr="004117AD">
        <w:tc>
          <w:tcPr>
            <w:cnfStyle w:val="001000000000" w:firstRow="0" w:lastRow="0" w:firstColumn="1" w:lastColumn="0" w:oddVBand="0" w:evenVBand="0" w:oddHBand="0" w:evenHBand="0" w:firstRowFirstColumn="0" w:firstRowLastColumn="0" w:lastRowFirstColumn="0" w:lastRowLastColumn="0"/>
            <w:tcW w:w="704" w:type="dxa"/>
          </w:tcPr>
          <w:p w:rsidR="004117AD" w:rsidRDefault="004117AD" w:rsidP="00434293">
            <w:pPr>
              <w:spacing w:before="100" w:after="100" w:line="276" w:lineRule="auto"/>
              <w:jc w:val="center"/>
              <w:rPr>
                <w:sz w:val="22"/>
                <w:szCs w:val="22"/>
              </w:rPr>
            </w:pPr>
            <w:r>
              <w:rPr>
                <w:sz w:val="22"/>
                <w:szCs w:val="22"/>
              </w:rPr>
              <w:t>1.9</w:t>
            </w:r>
          </w:p>
        </w:tc>
        <w:tc>
          <w:tcPr>
            <w:tcW w:w="1418" w:type="dxa"/>
          </w:tcPr>
          <w:p w:rsidR="004117AD"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3260" w:type="dxa"/>
            <w:gridSpan w:val="2"/>
          </w:tcPr>
          <w:p w:rsidR="004117AD" w:rsidRPr="000C67E9"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rPr>
              <w:t>Minimalist style armchair / sofa</w:t>
            </w:r>
          </w:p>
        </w:tc>
        <w:tc>
          <w:tcPr>
            <w:tcW w:w="7371" w:type="dxa"/>
            <w:gridSpan w:val="2"/>
          </w:tcPr>
          <w:p w:rsidR="004117AD" w:rsidRPr="000C67E9" w:rsidRDefault="004117AD" w:rsidP="004117A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rPr>
              <w:t>Minimalist style armchair / sofa (minimum 3 seats). Upholstery material - Ecological faux leather. Dark gray</w:t>
            </w:r>
          </w:p>
        </w:tc>
        <w:tc>
          <w:tcPr>
            <w:tcW w:w="1843" w:type="dxa"/>
          </w:tcPr>
          <w:p w:rsidR="004117AD" w:rsidRPr="0038185F" w:rsidRDefault="004117AD"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4117AD" w:rsidTr="0041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117AD" w:rsidRDefault="004117AD" w:rsidP="00434293">
            <w:pPr>
              <w:spacing w:before="100" w:after="100" w:line="276" w:lineRule="auto"/>
              <w:jc w:val="center"/>
              <w:rPr>
                <w:sz w:val="22"/>
                <w:szCs w:val="22"/>
              </w:rPr>
            </w:pPr>
            <w:r>
              <w:rPr>
                <w:sz w:val="22"/>
                <w:szCs w:val="22"/>
              </w:rPr>
              <w:t>1.10</w:t>
            </w:r>
          </w:p>
        </w:tc>
        <w:tc>
          <w:tcPr>
            <w:tcW w:w="1418" w:type="dxa"/>
          </w:tcPr>
          <w:p w:rsidR="004117AD" w:rsidRDefault="004117A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21</w:t>
            </w:r>
            <w:r w:rsidRPr="00FB64F4">
              <w:rPr>
                <w:rFonts w:ascii="Times New Roman" w:hAnsi="Times New Roman"/>
                <w:b/>
                <w:sz w:val="22"/>
                <w:szCs w:val="22"/>
                <w:lang w:val="fr-FR"/>
              </w:rPr>
              <w:t xml:space="preserve"> pieces</w:t>
            </w:r>
          </w:p>
        </w:tc>
        <w:tc>
          <w:tcPr>
            <w:tcW w:w="3260" w:type="dxa"/>
            <w:gridSpan w:val="2"/>
          </w:tcPr>
          <w:p w:rsidR="004117AD" w:rsidRPr="000C67E9" w:rsidRDefault="004117A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67E9">
              <w:rPr>
                <w:rFonts w:ascii="Times New Roman" w:hAnsi="Times New Roman"/>
                <w:sz w:val="22"/>
                <w:szCs w:val="22"/>
              </w:rPr>
              <w:t>Shelves</w:t>
            </w:r>
          </w:p>
        </w:tc>
        <w:tc>
          <w:tcPr>
            <w:tcW w:w="7371" w:type="dxa"/>
            <w:gridSpan w:val="2"/>
          </w:tcPr>
          <w:p w:rsidR="004117AD" w:rsidRPr="000C67E9" w:rsidRDefault="004117AD" w:rsidP="004117AD">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67E9">
              <w:rPr>
                <w:rFonts w:ascii="Times New Roman" w:hAnsi="Times New Roman"/>
                <w:sz w:val="22"/>
                <w:szCs w:val="22"/>
              </w:rPr>
              <w:t xml:space="preserve">Shelves - 1000 x 400 x 2200 made of dark gray painted </w:t>
            </w:r>
            <w:proofErr w:type="gramStart"/>
            <w:r w:rsidRPr="000C67E9">
              <w:rPr>
                <w:rFonts w:ascii="Times New Roman" w:hAnsi="Times New Roman"/>
                <w:sz w:val="22"/>
                <w:szCs w:val="22"/>
              </w:rPr>
              <w:t>metal or equivalent, profile 20 x 20 or equivalent, PAL18mm Egger U775 ST9</w:t>
            </w:r>
            <w:proofErr w:type="gramEnd"/>
            <w:r w:rsidRPr="000C67E9">
              <w:rPr>
                <w:rFonts w:ascii="Times New Roman" w:hAnsi="Times New Roman"/>
                <w:sz w:val="22"/>
                <w:szCs w:val="22"/>
              </w:rPr>
              <w:t xml:space="preserve"> or equivalent. White gray or equivalent</w:t>
            </w:r>
          </w:p>
        </w:tc>
        <w:tc>
          <w:tcPr>
            <w:tcW w:w="1843" w:type="dxa"/>
          </w:tcPr>
          <w:p w:rsidR="004117AD" w:rsidRPr="0038185F" w:rsidRDefault="004117AD"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124E5" w:rsidTr="00434293">
        <w:tc>
          <w:tcPr>
            <w:cnfStyle w:val="001000000000" w:firstRow="0" w:lastRow="0" w:firstColumn="1" w:lastColumn="0" w:oddVBand="0" w:evenVBand="0" w:oddHBand="0" w:evenHBand="0" w:firstRowFirstColumn="0" w:firstRowLastColumn="0" w:lastRowFirstColumn="0" w:lastRowLastColumn="0"/>
            <w:tcW w:w="14596" w:type="dxa"/>
            <w:gridSpan w:val="7"/>
            <w:shd w:val="clear" w:color="auto" w:fill="C45911" w:themeFill="accent2" w:themeFillShade="BF"/>
          </w:tcPr>
          <w:p w:rsidR="006124E5" w:rsidRPr="0038185F" w:rsidRDefault="006124E5" w:rsidP="00434293">
            <w:pPr>
              <w:spacing w:before="100" w:after="100" w:line="276" w:lineRule="auto"/>
              <w:jc w:val="center"/>
              <w:rPr>
                <w:sz w:val="22"/>
                <w:szCs w:val="22"/>
              </w:rPr>
            </w:pPr>
            <w:r w:rsidRPr="0038185F">
              <w:rPr>
                <w:sz w:val="22"/>
                <w:szCs w:val="22"/>
              </w:rPr>
              <w:t>Installation (use this section only when necessary)</w:t>
            </w:r>
          </w:p>
        </w:tc>
      </w:tr>
      <w:tr w:rsidR="00436502" w:rsidTr="0043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124E5" w:rsidRDefault="006124E5" w:rsidP="00434293">
            <w:pPr>
              <w:spacing w:before="100" w:after="100" w:line="276" w:lineRule="auto"/>
              <w:jc w:val="center"/>
            </w:pPr>
            <w:r>
              <w:t>2.1.</w:t>
            </w:r>
          </w:p>
        </w:tc>
        <w:tc>
          <w:tcPr>
            <w:tcW w:w="1701" w:type="dxa"/>
            <w:gridSpan w:val="2"/>
          </w:tcPr>
          <w:p w:rsidR="006124E5"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pPr>
          </w:p>
        </w:tc>
        <w:tc>
          <w:tcPr>
            <w:tcW w:w="3827" w:type="dxa"/>
            <w:gridSpan w:val="2"/>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6521" w:type="dxa"/>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43" w:type="dxa"/>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124E5" w:rsidTr="00434293">
        <w:tc>
          <w:tcPr>
            <w:cnfStyle w:val="001000000000" w:firstRow="0" w:lastRow="0" w:firstColumn="1" w:lastColumn="0" w:oddVBand="0" w:evenVBand="0" w:oddHBand="0" w:evenHBand="0" w:firstRowFirstColumn="0" w:firstRowLastColumn="0" w:lastRowFirstColumn="0" w:lastRowLastColumn="0"/>
            <w:tcW w:w="14596" w:type="dxa"/>
            <w:gridSpan w:val="7"/>
            <w:shd w:val="clear" w:color="auto" w:fill="C45911" w:themeFill="accent2" w:themeFillShade="BF"/>
          </w:tcPr>
          <w:p w:rsidR="006124E5" w:rsidRPr="0038185F" w:rsidRDefault="006124E5" w:rsidP="00434293">
            <w:pPr>
              <w:spacing w:before="100" w:after="100" w:line="276" w:lineRule="auto"/>
              <w:jc w:val="center"/>
              <w:rPr>
                <w:sz w:val="22"/>
                <w:szCs w:val="22"/>
              </w:rPr>
            </w:pPr>
            <w:r w:rsidRPr="0038185F">
              <w:rPr>
                <w:sz w:val="22"/>
                <w:szCs w:val="22"/>
              </w:rPr>
              <w:t>Other (use this section only when necessary)</w:t>
            </w:r>
          </w:p>
        </w:tc>
      </w:tr>
      <w:tr w:rsidR="004117AD" w:rsidTr="0043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124E5" w:rsidRDefault="006124E5" w:rsidP="00434293">
            <w:pPr>
              <w:spacing w:before="100" w:after="100" w:line="276" w:lineRule="auto"/>
              <w:jc w:val="center"/>
            </w:pPr>
            <w:r>
              <w:t>3.1.</w:t>
            </w:r>
          </w:p>
        </w:tc>
        <w:tc>
          <w:tcPr>
            <w:tcW w:w="1701" w:type="dxa"/>
            <w:gridSpan w:val="2"/>
          </w:tcPr>
          <w:p w:rsidR="006124E5"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pPr>
          </w:p>
        </w:tc>
        <w:tc>
          <w:tcPr>
            <w:tcW w:w="3827" w:type="dxa"/>
            <w:gridSpan w:val="2"/>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6521" w:type="dxa"/>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843" w:type="dxa"/>
          </w:tcPr>
          <w:p w:rsidR="006124E5" w:rsidRPr="0038185F"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bl>
    <w:p w:rsidR="006124E5" w:rsidRPr="0038185F" w:rsidRDefault="006124E5" w:rsidP="006124E5">
      <w:pPr>
        <w:spacing w:before="100" w:after="0" w:line="276" w:lineRule="auto"/>
        <w:rPr>
          <w:sz w:val="22"/>
          <w:szCs w:val="22"/>
          <w:highlight w:val="yellow"/>
        </w:rPr>
      </w:pPr>
    </w:p>
    <w:p w:rsidR="006124E5" w:rsidRDefault="006124E5" w:rsidP="006124E5">
      <w:pPr>
        <w:spacing w:line="276" w:lineRule="auto"/>
        <w:sectPr w:rsidR="006124E5" w:rsidSect="004E2138">
          <w:footerReference w:type="default" r:id="rId10"/>
          <w:pgSz w:w="16840" w:h="11900" w:orient="landscape"/>
          <w:pgMar w:top="851" w:right="851" w:bottom="851" w:left="1134" w:header="680" w:footer="0" w:gutter="0"/>
          <w:cols w:space="708"/>
          <w:docGrid w:linePitch="360"/>
        </w:sectPr>
      </w:pPr>
    </w:p>
    <w:p w:rsidR="006124E5" w:rsidRPr="001F06F5" w:rsidRDefault="006124E5" w:rsidP="006124E5">
      <w:pPr>
        <w:pStyle w:val="a8"/>
        <w:numPr>
          <w:ilvl w:val="0"/>
          <w:numId w:val="2"/>
        </w:numPr>
        <w:ind w:left="426" w:hanging="426"/>
        <w:rPr>
          <w:b/>
        </w:rPr>
      </w:pPr>
      <w:r w:rsidRPr="001F06F5">
        <w:rPr>
          <w:b/>
        </w:rPr>
        <w:lastRenderedPageBreak/>
        <w:t>FINANCIAL INFORMATION</w:t>
      </w:r>
    </w:p>
    <w:p w:rsidR="006124E5" w:rsidRPr="005210E8" w:rsidRDefault="006124E5" w:rsidP="006124E5">
      <w:pPr>
        <w:rPr>
          <w:sz w:val="22"/>
          <w:szCs w:val="22"/>
        </w:rPr>
      </w:pPr>
      <w:r w:rsidRPr="005210E8">
        <w:rPr>
          <w:sz w:val="22"/>
          <w:szCs w:val="22"/>
        </w:rPr>
        <w:t xml:space="preserve">The maximum available value of the contract is </w:t>
      </w:r>
      <w:r w:rsidR="00F54335" w:rsidRPr="00F54335">
        <w:rPr>
          <w:b/>
        </w:rPr>
        <w:t>214</w:t>
      </w:r>
      <w:r w:rsidR="00F54335">
        <w:rPr>
          <w:b/>
        </w:rPr>
        <w:t> </w:t>
      </w:r>
      <w:r w:rsidR="00F54335" w:rsidRPr="00F54335">
        <w:rPr>
          <w:b/>
        </w:rPr>
        <w:t>896</w:t>
      </w:r>
      <w:proofErr w:type="gramStart"/>
      <w:r w:rsidR="00F54335">
        <w:rPr>
          <w:b/>
        </w:rPr>
        <w:t>,00</w:t>
      </w:r>
      <w:proofErr w:type="gramEnd"/>
      <w:r w:rsidR="004B0426" w:rsidRPr="00F54335">
        <w:rPr>
          <w:rFonts w:ascii="Times New Roman" w:hAnsi="Times New Roman"/>
          <w:b/>
          <w:sz w:val="22"/>
          <w:lang w:val="en-GB"/>
        </w:rPr>
        <w:t xml:space="preserve"> </w:t>
      </w:r>
      <w:r w:rsidRPr="00F54335">
        <w:rPr>
          <w:b/>
          <w:sz w:val="22"/>
          <w:szCs w:val="22"/>
        </w:rPr>
        <w:t>MDL</w:t>
      </w:r>
      <w:r w:rsidRPr="00F54335">
        <w:rPr>
          <w:sz w:val="22"/>
          <w:szCs w:val="22"/>
        </w:rPr>
        <w:t>.</w:t>
      </w:r>
    </w:p>
    <w:p w:rsidR="006124E5" w:rsidRPr="00D0201F" w:rsidRDefault="006124E5" w:rsidP="006124E5">
      <w:pPr>
        <w:pStyle w:val="a8"/>
        <w:numPr>
          <w:ilvl w:val="0"/>
          <w:numId w:val="2"/>
        </w:numPr>
        <w:ind w:left="426" w:hanging="426"/>
        <w:rPr>
          <w:b/>
        </w:rPr>
      </w:pPr>
      <w:r w:rsidRPr="00D0201F">
        <w:rPr>
          <w:b/>
        </w:rPr>
        <w:t>ADDITIONAL INFORMATION</w:t>
      </w:r>
    </w:p>
    <w:p w:rsidR="006124E5" w:rsidRDefault="006124E5" w:rsidP="006124E5">
      <w:pPr>
        <w:spacing w:after="100"/>
        <w:rPr>
          <w:sz w:val="22"/>
          <w:szCs w:val="22"/>
        </w:rPr>
      </w:pPr>
      <w:r w:rsidRPr="005210E8">
        <w:rPr>
          <w:sz w:val="22"/>
          <w:szCs w:val="22"/>
        </w:rPr>
        <w:t>The selection criteria are:</w:t>
      </w:r>
    </w:p>
    <w:p w:rsidR="00FB5796" w:rsidRPr="00D95E2E" w:rsidRDefault="00FB5796" w:rsidP="00D95E2E">
      <w:pPr>
        <w:pStyle w:val="a8"/>
        <w:numPr>
          <w:ilvl w:val="0"/>
          <w:numId w:val="7"/>
        </w:numPr>
        <w:spacing w:after="100"/>
        <w:rPr>
          <w:b/>
          <w:sz w:val="22"/>
          <w:szCs w:val="22"/>
        </w:rPr>
      </w:pPr>
      <w:r w:rsidRPr="00D95E2E">
        <w:rPr>
          <w:b/>
          <w:sz w:val="22"/>
          <w:szCs w:val="22"/>
        </w:rPr>
        <w:t>experience in executing contracts of a similar nature and size for a period of at least 3 years;</w:t>
      </w:r>
    </w:p>
    <w:p w:rsidR="00FB5796" w:rsidRPr="00D95E2E" w:rsidRDefault="00FB5796" w:rsidP="00D95E2E">
      <w:pPr>
        <w:pStyle w:val="a8"/>
        <w:numPr>
          <w:ilvl w:val="0"/>
          <w:numId w:val="7"/>
        </w:numPr>
        <w:spacing w:after="100"/>
        <w:rPr>
          <w:b/>
          <w:sz w:val="22"/>
          <w:szCs w:val="22"/>
        </w:rPr>
      </w:pPr>
      <w:r w:rsidRPr="00D95E2E">
        <w:rPr>
          <w:b/>
          <w:sz w:val="22"/>
          <w:szCs w:val="22"/>
        </w:rPr>
        <w:t>possession of an activity license in the field</w:t>
      </w:r>
      <w:r w:rsidR="00D95E2E" w:rsidRPr="00D95E2E">
        <w:rPr>
          <w:b/>
          <w:sz w:val="22"/>
          <w:szCs w:val="22"/>
        </w:rPr>
        <w:t>;</w:t>
      </w:r>
    </w:p>
    <w:p w:rsidR="00D95E2E" w:rsidRPr="00D95E2E" w:rsidRDefault="00D95E2E" w:rsidP="00D95E2E">
      <w:pPr>
        <w:pStyle w:val="a8"/>
        <w:numPr>
          <w:ilvl w:val="0"/>
          <w:numId w:val="7"/>
        </w:numPr>
        <w:spacing w:after="100"/>
        <w:rPr>
          <w:b/>
          <w:sz w:val="22"/>
          <w:szCs w:val="22"/>
        </w:rPr>
      </w:pPr>
      <w:proofErr w:type="gramStart"/>
      <w:r w:rsidRPr="00D95E2E">
        <w:rPr>
          <w:b/>
          <w:sz w:val="22"/>
          <w:szCs w:val="22"/>
        </w:rPr>
        <w:t>specific</w:t>
      </w:r>
      <w:proofErr w:type="gramEnd"/>
      <w:r w:rsidRPr="00D95E2E">
        <w:rPr>
          <w:b/>
          <w:sz w:val="22"/>
          <w:szCs w:val="22"/>
        </w:rPr>
        <w:t xml:space="preserve"> educational and professional qualifications of the team proposed by the supplier.</w:t>
      </w:r>
    </w:p>
    <w:p w:rsidR="006124E5" w:rsidRPr="005210E8" w:rsidRDefault="006124E5" w:rsidP="006124E5">
      <w:pPr>
        <w:spacing w:after="100"/>
        <w:rPr>
          <w:sz w:val="22"/>
          <w:szCs w:val="22"/>
        </w:rPr>
      </w:pPr>
      <w:r w:rsidRPr="005210E8">
        <w:rPr>
          <w:sz w:val="22"/>
          <w:szCs w:val="22"/>
        </w:rPr>
        <w:t>The award criterion is:</w:t>
      </w:r>
    </w:p>
    <w:p w:rsidR="006124E5" w:rsidRPr="00D95E2E" w:rsidRDefault="006124E5" w:rsidP="006124E5">
      <w:pPr>
        <w:pStyle w:val="a8"/>
        <w:numPr>
          <w:ilvl w:val="0"/>
          <w:numId w:val="4"/>
        </w:numPr>
        <w:rPr>
          <w:b/>
          <w:sz w:val="22"/>
          <w:szCs w:val="22"/>
        </w:rPr>
      </w:pPr>
      <w:r w:rsidRPr="00D95E2E">
        <w:rPr>
          <w:b/>
          <w:sz w:val="22"/>
          <w:szCs w:val="22"/>
        </w:rPr>
        <w:t>lowest price of technically compliant offers</w:t>
      </w:r>
    </w:p>
    <w:p w:rsidR="006124E5" w:rsidRPr="005210E8" w:rsidRDefault="006124E5" w:rsidP="006124E5">
      <w:pPr>
        <w:rPr>
          <w:sz w:val="22"/>
          <w:szCs w:val="22"/>
        </w:rPr>
      </w:pPr>
      <w:r w:rsidRPr="005210E8">
        <w:rPr>
          <w:sz w:val="22"/>
          <w:szCs w:val="22"/>
        </w:rPr>
        <w:t xml:space="preserve">The successful and unsuccessful tenderers </w:t>
      </w:r>
      <w:proofErr w:type="gramStart"/>
      <w:r w:rsidRPr="005210E8">
        <w:rPr>
          <w:sz w:val="22"/>
          <w:szCs w:val="22"/>
        </w:rPr>
        <w:t>will be informed</w:t>
      </w:r>
      <w:proofErr w:type="gramEnd"/>
      <w:r w:rsidRPr="005210E8">
        <w:rPr>
          <w:sz w:val="22"/>
          <w:szCs w:val="22"/>
        </w:rPr>
        <w:t xml:space="preserve"> of the results of the evaluation procedure in written.</w:t>
      </w:r>
    </w:p>
    <w:p w:rsidR="006124E5" w:rsidRDefault="006124E5" w:rsidP="006124E5">
      <w:pPr>
        <w:rPr>
          <w:sz w:val="22"/>
          <w:szCs w:val="22"/>
        </w:rPr>
      </w:pPr>
      <w:r w:rsidRPr="005210E8">
        <w:rPr>
          <w:sz w:val="22"/>
          <w:szCs w:val="22"/>
        </w:rPr>
        <w:t xml:space="preserve">The estimated time of response to the tenderers is </w:t>
      </w:r>
      <w:r w:rsidR="00D95E2E" w:rsidRPr="00D95E2E">
        <w:rPr>
          <w:b/>
          <w:sz w:val="22"/>
          <w:szCs w:val="22"/>
        </w:rPr>
        <w:t>5</w:t>
      </w:r>
      <w:r w:rsidRPr="00D95E2E">
        <w:rPr>
          <w:b/>
          <w:sz w:val="22"/>
          <w:szCs w:val="22"/>
        </w:rPr>
        <w:t xml:space="preserve"> working days</w:t>
      </w:r>
      <w:r w:rsidRPr="005210E8">
        <w:rPr>
          <w:sz w:val="22"/>
          <w:szCs w:val="22"/>
        </w:rPr>
        <w:t xml:space="preserve"> from the deadline for submission of the tenders.</w:t>
      </w:r>
    </w:p>
    <w:p w:rsidR="006124E5" w:rsidRPr="00A82326" w:rsidRDefault="006124E5" w:rsidP="006124E5">
      <w:pPr>
        <w:pStyle w:val="a8"/>
        <w:numPr>
          <w:ilvl w:val="0"/>
          <w:numId w:val="2"/>
        </w:numPr>
        <w:spacing w:line="276" w:lineRule="auto"/>
        <w:ind w:left="426" w:hanging="426"/>
        <w:rPr>
          <w:b/>
        </w:rPr>
      </w:pPr>
      <w:r w:rsidRPr="00A82326">
        <w:rPr>
          <w:b/>
        </w:rPr>
        <w:t>FORMAT OF CONTRACT</w:t>
      </w:r>
    </w:p>
    <w:p w:rsidR="006124E5" w:rsidRPr="00B61EC9" w:rsidRDefault="006124E5" w:rsidP="006124E5">
      <w:pPr>
        <w:spacing w:after="0" w:line="276" w:lineRule="auto"/>
        <w:rPr>
          <w:sz w:val="22"/>
          <w:szCs w:val="22"/>
        </w:rPr>
      </w:pPr>
      <w:r w:rsidRPr="005210E8">
        <w:rPr>
          <w:b/>
          <w:sz w:val="22"/>
          <w:szCs w:val="22"/>
        </w:rPr>
        <w:t>CONTRACT TITLE</w:t>
      </w:r>
      <w:r w:rsidRPr="005210E8">
        <w:rPr>
          <w:sz w:val="22"/>
          <w:szCs w:val="22"/>
        </w:rPr>
        <w:t xml:space="preserve">: </w:t>
      </w:r>
      <w:r w:rsidR="00D95E2E" w:rsidRPr="00B61EC9">
        <w:rPr>
          <w:rFonts w:ascii="Times New Roman" w:hAnsi="Times New Roman"/>
          <w:b/>
          <w:sz w:val="28"/>
          <w:lang w:val="en-GB"/>
        </w:rPr>
        <w:t xml:space="preserve"> </w:t>
      </w:r>
      <w:r w:rsidR="00D95E2E" w:rsidRPr="00B61EC9">
        <w:rPr>
          <w:rFonts w:ascii="Times New Roman" w:hAnsi="Times New Roman"/>
          <w:b/>
          <w:u w:val="single"/>
          <w:lang w:val="en-GB"/>
        </w:rPr>
        <w:t xml:space="preserve">Supply of </w:t>
      </w:r>
      <w:proofErr w:type="spellStart"/>
      <w:r w:rsidR="00D95E2E" w:rsidRPr="00B61EC9">
        <w:rPr>
          <w:rFonts w:ascii="Times New Roman" w:hAnsi="Times New Roman"/>
          <w:b/>
          <w:u w:val="single"/>
          <w:lang w:val="en-GB"/>
        </w:rPr>
        <w:t>Furnitures</w:t>
      </w:r>
      <w:proofErr w:type="spellEnd"/>
      <w:r w:rsidR="00D95E2E" w:rsidRPr="00B61EC9">
        <w:rPr>
          <w:rFonts w:ascii="Times New Roman" w:hAnsi="Times New Roman"/>
          <w:b/>
          <w:u w:val="single"/>
          <w:lang w:val="en-GB"/>
        </w:rPr>
        <w:t xml:space="preserve"> for trainings activities</w:t>
      </w:r>
      <w:r w:rsidR="00D95E2E" w:rsidRPr="00B61EC9">
        <w:rPr>
          <w:sz w:val="22"/>
          <w:szCs w:val="22"/>
        </w:rPr>
        <w:t xml:space="preserve"> </w:t>
      </w:r>
      <w:r w:rsidRPr="00B61EC9">
        <w:rPr>
          <w:sz w:val="22"/>
          <w:szCs w:val="22"/>
        </w:rPr>
        <w:t xml:space="preserve"> </w:t>
      </w:r>
    </w:p>
    <w:p w:rsidR="006124E5" w:rsidRPr="00B61EC9" w:rsidRDefault="006124E5" w:rsidP="006124E5">
      <w:pPr>
        <w:spacing w:line="276" w:lineRule="auto"/>
        <w:rPr>
          <w:b/>
          <w:sz w:val="22"/>
          <w:szCs w:val="22"/>
          <w:u w:val="single"/>
        </w:rPr>
      </w:pPr>
      <w:r w:rsidRPr="00B61EC9">
        <w:rPr>
          <w:b/>
          <w:sz w:val="22"/>
          <w:szCs w:val="22"/>
        </w:rPr>
        <w:t>REFERENCE</w:t>
      </w:r>
      <w:r w:rsidRPr="00B61EC9">
        <w:rPr>
          <w:sz w:val="22"/>
          <w:szCs w:val="22"/>
        </w:rPr>
        <w:t xml:space="preserve">: </w:t>
      </w:r>
      <w:r w:rsidR="00D95E2E" w:rsidRPr="00B61EC9">
        <w:rPr>
          <w:rFonts w:ascii="Times New Roman" w:hAnsi="Times New Roman"/>
          <w:b/>
          <w:sz w:val="22"/>
          <w:u w:val="single"/>
          <w:lang w:val="en-GB"/>
        </w:rPr>
        <w:t>03-01-2SOFT/4.2/85</w:t>
      </w:r>
    </w:p>
    <w:p w:rsidR="006124E5" w:rsidRPr="00B61EC9" w:rsidRDefault="006124E5" w:rsidP="006124E5">
      <w:pPr>
        <w:spacing w:line="276" w:lineRule="auto"/>
        <w:rPr>
          <w:sz w:val="22"/>
          <w:szCs w:val="22"/>
        </w:rPr>
      </w:pPr>
      <w:r w:rsidRPr="00B61EC9">
        <w:rPr>
          <w:sz w:val="22"/>
          <w:szCs w:val="22"/>
        </w:rPr>
        <w:t>Concluded between:</w:t>
      </w:r>
    </w:p>
    <w:p w:rsidR="006124E5" w:rsidRPr="00B61EC9" w:rsidRDefault="00B61EC9" w:rsidP="00B61EC9">
      <w:pPr>
        <w:spacing w:before="100" w:after="0" w:line="276" w:lineRule="auto"/>
      </w:pPr>
      <w:r w:rsidRPr="00B61EC9">
        <w:rPr>
          <w:rFonts w:ascii="Times New Roman" w:hAnsi="Times New Roman"/>
          <w:b/>
          <w:lang w:val="en-GB"/>
        </w:rPr>
        <w:t>Republican Training Centre</w:t>
      </w:r>
      <w:r w:rsidRPr="00B61EC9">
        <w:t xml:space="preserve"> </w:t>
      </w:r>
      <w:r w:rsidRPr="00B61EC9">
        <w:rPr>
          <w:b/>
        </w:rPr>
        <w:t>of General Inspectorate for Emergency Situations</w:t>
      </w:r>
      <w:r w:rsidR="006124E5" w:rsidRPr="00B61EC9">
        <w:t xml:space="preserve">&gt; </w:t>
      </w:r>
    </w:p>
    <w:p w:rsidR="00B61EC9" w:rsidRPr="00B61EC9" w:rsidRDefault="00B61EC9" w:rsidP="006124E5">
      <w:pPr>
        <w:spacing w:after="0" w:line="276" w:lineRule="auto"/>
        <w:rPr>
          <w:rFonts w:ascii="Times New Roman" w:hAnsi="Times New Roman"/>
          <w:lang w:val="en-GB"/>
        </w:rPr>
      </w:pPr>
      <w:r w:rsidRPr="00B61EC9">
        <w:rPr>
          <w:rFonts w:ascii="Times New Roman" w:hAnsi="Times New Roman"/>
          <w:lang w:val="en-GB"/>
        </w:rPr>
        <w:t xml:space="preserve">MD-2060, </w:t>
      </w:r>
      <w:proofErr w:type="spellStart"/>
      <w:r w:rsidRPr="00B61EC9">
        <w:rPr>
          <w:rFonts w:ascii="Times New Roman" w:hAnsi="Times New Roman"/>
          <w:lang w:val="en-GB"/>
        </w:rPr>
        <w:t>Mun</w:t>
      </w:r>
      <w:proofErr w:type="spellEnd"/>
      <w:r w:rsidRPr="00B61EC9">
        <w:rPr>
          <w:rFonts w:ascii="Times New Roman" w:hAnsi="Times New Roman"/>
          <w:lang w:val="en-GB"/>
        </w:rPr>
        <w:t xml:space="preserve">. </w:t>
      </w:r>
      <w:proofErr w:type="spellStart"/>
      <w:r w:rsidRPr="00B61EC9">
        <w:rPr>
          <w:rFonts w:ascii="Times New Roman" w:hAnsi="Times New Roman"/>
          <w:lang w:val="en-GB"/>
        </w:rPr>
        <w:t>Chișinău</w:t>
      </w:r>
      <w:proofErr w:type="spellEnd"/>
      <w:r w:rsidRPr="00B61EC9">
        <w:rPr>
          <w:rFonts w:ascii="Times New Roman" w:hAnsi="Times New Roman"/>
          <w:lang w:val="en-GB"/>
        </w:rPr>
        <w:t xml:space="preserve">, bd. </w:t>
      </w:r>
      <w:proofErr w:type="spellStart"/>
      <w:r w:rsidRPr="00B61EC9">
        <w:rPr>
          <w:rFonts w:ascii="Times New Roman" w:hAnsi="Times New Roman"/>
          <w:lang w:val="en-GB"/>
        </w:rPr>
        <w:t>Cuza-Vodă</w:t>
      </w:r>
      <w:proofErr w:type="spellEnd"/>
      <w:r w:rsidRPr="00B61EC9">
        <w:rPr>
          <w:rFonts w:ascii="Times New Roman" w:hAnsi="Times New Roman"/>
          <w:lang w:val="en-GB"/>
        </w:rPr>
        <w:t xml:space="preserve">, 8/1, </w:t>
      </w:r>
    </w:p>
    <w:p w:rsidR="00B61EC9" w:rsidRPr="00B61EC9" w:rsidRDefault="00B61EC9" w:rsidP="006124E5">
      <w:pPr>
        <w:spacing w:after="0" w:line="276" w:lineRule="auto"/>
        <w:rPr>
          <w:rFonts w:ascii="Times New Roman" w:hAnsi="Times New Roman"/>
          <w:lang w:val="en-GB"/>
        </w:rPr>
      </w:pPr>
      <w:proofErr w:type="gramStart"/>
      <w:r w:rsidRPr="00B61EC9">
        <w:rPr>
          <w:rFonts w:ascii="Times New Roman" w:hAnsi="Times New Roman"/>
          <w:lang w:val="en-GB"/>
        </w:rPr>
        <w:t>t</w:t>
      </w:r>
      <w:r w:rsidRPr="00B61EC9">
        <w:rPr>
          <w:rFonts w:ascii="Times New Roman" w:hAnsi="Times New Roman"/>
          <w:lang w:val="en-GB"/>
        </w:rPr>
        <w:t>elephone</w:t>
      </w:r>
      <w:proofErr w:type="gramEnd"/>
      <w:r w:rsidRPr="00B61EC9">
        <w:rPr>
          <w:rFonts w:ascii="Times New Roman" w:hAnsi="Times New Roman"/>
          <w:lang w:val="en-GB"/>
        </w:rPr>
        <w:t>: +373 (</w:t>
      </w:r>
      <w:r>
        <w:rPr>
          <w:rFonts w:ascii="Times New Roman" w:hAnsi="Times New Roman"/>
          <w:lang w:val="en-GB"/>
        </w:rPr>
        <w:t>22) 77-44-00, +373 (22) 56-96-</w:t>
      </w:r>
      <w:r w:rsidRPr="00B61EC9">
        <w:rPr>
          <w:rFonts w:ascii="Times New Roman" w:hAnsi="Times New Roman"/>
          <w:lang w:val="en-GB"/>
        </w:rPr>
        <w:t xml:space="preserve">19, </w:t>
      </w:r>
    </w:p>
    <w:p w:rsidR="00B61EC9" w:rsidRPr="00B61EC9" w:rsidRDefault="00B61EC9" w:rsidP="006124E5">
      <w:pPr>
        <w:spacing w:after="0" w:line="276" w:lineRule="auto"/>
        <w:rPr>
          <w:rFonts w:ascii="Times New Roman" w:hAnsi="Times New Roman"/>
          <w:lang w:val="en-GB"/>
        </w:rPr>
      </w:pPr>
      <w:proofErr w:type="gramStart"/>
      <w:r w:rsidRPr="00B61EC9">
        <w:rPr>
          <w:rFonts w:ascii="Times New Roman" w:hAnsi="Times New Roman"/>
          <w:lang w:val="en-GB"/>
        </w:rPr>
        <w:t>f</w:t>
      </w:r>
      <w:r w:rsidRPr="00B61EC9">
        <w:rPr>
          <w:rFonts w:ascii="Times New Roman" w:hAnsi="Times New Roman"/>
          <w:lang w:val="en-GB"/>
        </w:rPr>
        <w:t>ax</w:t>
      </w:r>
      <w:proofErr w:type="gramEnd"/>
      <w:r w:rsidRPr="00B61EC9">
        <w:rPr>
          <w:rFonts w:ascii="Times New Roman" w:hAnsi="Times New Roman"/>
          <w:lang w:val="en-GB"/>
        </w:rPr>
        <w:t xml:space="preserve">: +373 (22) 50-50-88, </w:t>
      </w:r>
    </w:p>
    <w:p w:rsidR="006124E5" w:rsidRPr="00B61EC9" w:rsidRDefault="00B61EC9" w:rsidP="006124E5">
      <w:pPr>
        <w:spacing w:after="0" w:line="276" w:lineRule="auto"/>
      </w:pPr>
      <w:proofErr w:type="gramStart"/>
      <w:r w:rsidRPr="00B61EC9">
        <w:rPr>
          <w:rFonts w:ascii="Times New Roman" w:hAnsi="Times New Roman"/>
          <w:lang w:val="en-GB"/>
        </w:rPr>
        <w:t>e</w:t>
      </w:r>
      <w:r w:rsidRPr="00B61EC9">
        <w:rPr>
          <w:rFonts w:ascii="Times New Roman" w:hAnsi="Times New Roman"/>
          <w:lang w:val="en-GB"/>
        </w:rPr>
        <w:t>-mail</w:t>
      </w:r>
      <w:proofErr w:type="gramEnd"/>
      <w:r w:rsidRPr="00B61EC9">
        <w:rPr>
          <w:rFonts w:ascii="Times New Roman" w:hAnsi="Times New Roman"/>
          <w:lang w:val="en-GB"/>
        </w:rPr>
        <w:t>: cri@dse.md</w:t>
      </w:r>
      <w:r w:rsidRPr="00B61EC9">
        <w:t xml:space="preserve"> </w:t>
      </w:r>
      <w:r w:rsidR="006124E5" w:rsidRPr="00B61EC9">
        <w:t xml:space="preserve">&gt; </w:t>
      </w:r>
    </w:p>
    <w:p w:rsidR="00B61EC9" w:rsidRPr="00B61EC9" w:rsidRDefault="006124E5" w:rsidP="00B61EC9">
      <w:pPr>
        <w:spacing w:before="120" w:after="0"/>
        <w:rPr>
          <w:rFonts w:ascii="Times New Roman" w:hAnsi="Times New Roman"/>
          <w:b/>
          <w:lang w:val="en-GB"/>
        </w:rPr>
      </w:pPr>
      <w:r w:rsidRPr="00B61EC9">
        <w:rPr>
          <w:sz w:val="22"/>
          <w:szCs w:val="22"/>
        </w:rPr>
        <w:t xml:space="preserve">Represented by:  </w:t>
      </w:r>
      <w:proofErr w:type="spellStart"/>
      <w:r w:rsidR="00B61EC9" w:rsidRPr="00B61EC9">
        <w:rPr>
          <w:rFonts w:ascii="Times New Roman" w:hAnsi="Times New Roman"/>
          <w:b/>
          <w:lang w:val="en-GB"/>
        </w:rPr>
        <w:t>Ghenadie</w:t>
      </w:r>
      <w:proofErr w:type="spellEnd"/>
      <w:r w:rsidR="00B61EC9" w:rsidRPr="00B61EC9">
        <w:rPr>
          <w:rFonts w:ascii="Times New Roman" w:hAnsi="Times New Roman"/>
          <w:b/>
          <w:lang w:val="en-GB"/>
        </w:rPr>
        <w:t xml:space="preserve"> DANILIUC</w:t>
      </w:r>
    </w:p>
    <w:p w:rsidR="00B61EC9" w:rsidRPr="004E2138" w:rsidRDefault="00B61EC9" w:rsidP="00B61EC9">
      <w:pPr>
        <w:spacing w:after="0"/>
        <w:rPr>
          <w:rFonts w:ascii="Times New Roman" w:hAnsi="Times New Roman"/>
          <w:b/>
          <w:lang w:val="en-GB"/>
        </w:rPr>
      </w:pPr>
      <w:r w:rsidRPr="00B61EC9">
        <w:rPr>
          <w:rFonts w:ascii="Times New Roman" w:hAnsi="Times New Roman"/>
          <w:b/>
          <w:lang w:val="en-GB"/>
        </w:rPr>
        <w:t>Head of Republican Training Centre</w:t>
      </w:r>
    </w:p>
    <w:p w:rsidR="006124E5" w:rsidRPr="005210E8" w:rsidRDefault="006124E5" w:rsidP="00B61EC9">
      <w:pPr>
        <w:spacing w:before="120" w:line="276" w:lineRule="auto"/>
        <w:rPr>
          <w:sz w:val="22"/>
          <w:szCs w:val="22"/>
        </w:rPr>
      </w:pPr>
      <w:r w:rsidRPr="005210E8">
        <w:rPr>
          <w:sz w:val="22"/>
          <w:szCs w:val="22"/>
        </w:rPr>
        <w:t>AND</w:t>
      </w:r>
    </w:p>
    <w:p w:rsidR="006124E5" w:rsidRPr="005210E8" w:rsidRDefault="006124E5" w:rsidP="006124E5">
      <w:pPr>
        <w:spacing w:after="0" w:line="276" w:lineRule="auto"/>
        <w:rPr>
          <w:sz w:val="22"/>
          <w:szCs w:val="22"/>
          <w:highlight w:val="yellow"/>
        </w:rPr>
      </w:pPr>
      <w:r w:rsidRPr="005210E8">
        <w:rPr>
          <w:sz w:val="22"/>
          <w:szCs w:val="22"/>
          <w:highlight w:val="yellow"/>
        </w:rPr>
        <w:t>&lt;Name of the contractor&gt;</w:t>
      </w:r>
    </w:p>
    <w:p w:rsidR="006124E5" w:rsidRPr="005210E8" w:rsidRDefault="006124E5" w:rsidP="006124E5">
      <w:pPr>
        <w:spacing w:after="0" w:line="276" w:lineRule="auto"/>
        <w:rPr>
          <w:sz w:val="22"/>
          <w:szCs w:val="22"/>
        </w:rPr>
      </w:pPr>
      <w:r w:rsidRPr="005210E8">
        <w:rPr>
          <w:sz w:val="22"/>
          <w:szCs w:val="22"/>
          <w:highlight w:val="yellow"/>
        </w:rPr>
        <w:t>&lt;Address of the contractor&gt;</w:t>
      </w:r>
    </w:p>
    <w:p w:rsidR="006124E5" w:rsidRPr="005210E8" w:rsidRDefault="006124E5" w:rsidP="006124E5">
      <w:pPr>
        <w:spacing w:line="276" w:lineRule="auto"/>
        <w:rPr>
          <w:sz w:val="22"/>
          <w:szCs w:val="22"/>
        </w:rPr>
      </w:pPr>
      <w:r w:rsidRPr="005210E8">
        <w:rPr>
          <w:sz w:val="22"/>
          <w:szCs w:val="22"/>
        </w:rPr>
        <w:t xml:space="preserve"> Represented by: </w:t>
      </w:r>
      <w:r w:rsidRPr="005210E8">
        <w:rPr>
          <w:sz w:val="22"/>
          <w:szCs w:val="22"/>
          <w:highlight w:val="yellow"/>
        </w:rPr>
        <w:t>&lt;name of legal representative&gt;&lt;position&gt;</w:t>
      </w:r>
    </w:p>
    <w:p w:rsidR="006124E5" w:rsidRPr="00596132" w:rsidRDefault="006124E5" w:rsidP="00332B00">
      <w:pPr>
        <w:spacing w:after="0" w:line="276" w:lineRule="auto"/>
        <w:rPr>
          <w:b/>
          <w:sz w:val="22"/>
          <w:szCs w:val="22"/>
        </w:rPr>
      </w:pPr>
      <w:r w:rsidRPr="00596132">
        <w:rPr>
          <w:b/>
          <w:sz w:val="22"/>
          <w:szCs w:val="22"/>
        </w:rPr>
        <w:t>Article 1: Subject of the contract</w:t>
      </w:r>
    </w:p>
    <w:p w:rsidR="00596132" w:rsidRPr="00332B00" w:rsidRDefault="00596132" w:rsidP="00332B00">
      <w:pPr>
        <w:spacing w:after="0"/>
        <w:rPr>
          <w:sz w:val="22"/>
          <w:szCs w:val="22"/>
          <w:lang w:val="en-GB"/>
        </w:rPr>
      </w:pPr>
      <w:r w:rsidRPr="00596132">
        <w:rPr>
          <w:sz w:val="22"/>
          <w:szCs w:val="22"/>
          <w:lang w:val="en-GB"/>
        </w:rPr>
        <w:t>The subject of the contract shall be: the supply, delivery, unloading, siting and installation, commissioning of the following supplies:</w:t>
      </w:r>
      <w:r>
        <w:rPr>
          <w:sz w:val="22"/>
          <w:szCs w:val="22"/>
          <w:lang w:val="en-GB"/>
        </w:rPr>
        <w:t xml:space="preserve"> </w:t>
      </w:r>
      <w:proofErr w:type="gramStart"/>
      <w:r w:rsidRPr="00596132">
        <w:rPr>
          <w:sz w:val="22"/>
          <w:szCs w:val="22"/>
          <w:lang w:val="en-GB"/>
        </w:rPr>
        <w:t>to  MD</w:t>
      </w:r>
      <w:proofErr w:type="gramEnd"/>
      <w:r w:rsidRPr="00596132">
        <w:rPr>
          <w:sz w:val="22"/>
          <w:szCs w:val="22"/>
          <w:lang w:val="en-GB"/>
        </w:rPr>
        <w:t xml:space="preserve">-2060, </w:t>
      </w:r>
      <w:proofErr w:type="spellStart"/>
      <w:r w:rsidRPr="00596132">
        <w:rPr>
          <w:sz w:val="22"/>
          <w:szCs w:val="22"/>
          <w:lang w:val="en-GB"/>
        </w:rPr>
        <w:t>Mun</w:t>
      </w:r>
      <w:proofErr w:type="spellEnd"/>
      <w:r w:rsidRPr="00596132">
        <w:rPr>
          <w:sz w:val="22"/>
          <w:szCs w:val="22"/>
          <w:lang w:val="en-GB"/>
        </w:rPr>
        <w:t xml:space="preserve">. </w:t>
      </w:r>
      <w:proofErr w:type="spellStart"/>
      <w:r w:rsidRPr="00596132">
        <w:rPr>
          <w:sz w:val="22"/>
          <w:szCs w:val="22"/>
          <w:lang w:val="en-GB"/>
        </w:rPr>
        <w:t>Chi</w:t>
      </w:r>
      <w:r w:rsidRPr="00596132">
        <w:rPr>
          <w:rFonts w:ascii="Calibri" w:hAnsi="Calibri" w:cs="Calibri"/>
          <w:sz w:val="22"/>
          <w:szCs w:val="22"/>
          <w:lang w:val="en-GB"/>
        </w:rPr>
        <w:t>ș</w:t>
      </w:r>
      <w:r w:rsidRPr="00596132">
        <w:rPr>
          <w:sz w:val="22"/>
          <w:szCs w:val="22"/>
          <w:lang w:val="en-GB"/>
        </w:rPr>
        <w:t>in</w:t>
      </w:r>
      <w:r w:rsidRPr="00596132">
        <w:rPr>
          <w:rFonts w:cs="Century Gothic"/>
          <w:sz w:val="22"/>
          <w:szCs w:val="22"/>
          <w:lang w:val="en-GB"/>
        </w:rPr>
        <w:t>ă</w:t>
      </w:r>
      <w:r w:rsidRPr="00596132">
        <w:rPr>
          <w:sz w:val="22"/>
          <w:szCs w:val="22"/>
          <w:lang w:val="en-GB"/>
        </w:rPr>
        <w:t>u</w:t>
      </w:r>
      <w:proofErr w:type="spellEnd"/>
      <w:r w:rsidRPr="00596132">
        <w:rPr>
          <w:sz w:val="22"/>
          <w:szCs w:val="22"/>
          <w:lang w:val="en-GB"/>
        </w:rPr>
        <w:t xml:space="preserve">, bd. </w:t>
      </w:r>
      <w:proofErr w:type="spellStart"/>
      <w:r w:rsidRPr="00596132">
        <w:rPr>
          <w:sz w:val="22"/>
          <w:szCs w:val="22"/>
          <w:lang w:val="en-GB"/>
        </w:rPr>
        <w:t>Cuza-Vod</w:t>
      </w:r>
      <w:r w:rsidRPr="00596132">
        <w:rPr>
          <w:rFonts w:cs="Century Gothic"/>
          <w:sz w:val="22"/>
          <w:szCs w:val="22"/>
          <w:lang w:val="en-GB"/>
        </w:rPr>
        <w:t>ă</w:t>
      </w:r>
      <w:proofErr w:type="spellEnd"/>
      <w:r w:rsidRPr="00596132">
        <w:rPr>
          <w:sz w:val="22"/>
          <w:szCs w:val="22"/>
          <w:lang w:val="en-GB"/>
        </w:rPr>
        <w:t xml:space="preserve">, 8/1, </w:t>
      </w:r>
      <w:proofErr w:type="spellStart"/>
      <w:r w:rsidRPr="00596132">
        <w:rPr>
          <w:sz w:val="22"/>
          <w:szCs w:val="22"/>
          <w:lang w:val="en-GB"/>
        </w:rPr>
        <w:t>în</w:t>
      </w:r>
      <w:proofErr w:type="spellEnd"/>
      <w:r w:rsidRPr="00596132">
        <w:rPr>
          <w:sz w:val="22"/>
          <w:szCs w:val="22"/>
          <w:lang w:val="en-GB"/>
        </w:rPr>
        <w:t xml:space="preserve"> 60 days.</w:t>
      </w:r>
      <w:r w:rsidRPr="00596132">
        <w:rPr>
          <w:sz w:val="22"/>
          <w:szCs w:val="22"/>
          <w:highlight w:val="lightGray"/>
          <w:lang w:val="en-GB"/>
        </w:rPr>
        <w:t xml:space="preserve"> </w:t>
      </w:r>
    </w:p>
    <w:p w:rsidR="006124E5" w:rsidRPr="0056237C" w:rsidRDefault="006124E5" w:rsidP="00596132">
      <w:pPr>
        <w:spacing w:before="120" w:line="276" w:lineRule="auto"/>
        <w:rPr>
          <w:b/>
        </w:rPr>
      </w:pPr>
      <w:r w:rsidRPr="0056237C">
        <w:rPr>
          <w:b/>
        </w:rPr>
        <w:t>Article 2: Contract value</w:t>
      </w:r>
    </w:p>
    <w:p w:rsidR="00B61EC9" w:rsidRPr="00057C3C" w:rsidRDefault="006124E5" w:rsidP="00B61EC9">
      <w:pPr>
        <w:rPr>
          <w:sz w:val="22"/>
          <w:szCs w:val="22"/>
        </w:rPr>
      </w:pPr>
      <w:r w:rsidRPr="00057C3C">
        <w:rPr>
          <w:sz w:val="22"/>
          <w:szCs w:val="22"/>
        </w:rPr>
        <w:t xml:space="preserve">The total contract value for implementation of delivery of supplies indicated in the Article 1 is: </w:t>
      </w:r>
      <w:r w:rsidR="00B61EC9" w:rsidRPr="00057C3C">
        <w:rPr>
          <w:b/>
        </w:rPr>
        <w:t>214 896</w:t>
      </w:r>
      <w:proofErr w:type="gramStart"/>
      <w:r w:rsidR="00B61EC9" w:rsidRPr="00057C3C">
        <w:rPr>
          <w:b/>
        </w:rPr>
        <w:t>,00</w:t>
      </w:r>
      <w:proofErr w:type="gramEnd"/>
      <w:r w:rsidR="00B61EC9" w:rsidRPr="00057C3C">
        <w:rPr>
          <w:rFonts w:ascii="Times New Roman" w:hAnsi="Times New Roman"/>
          <w:b/>
          <w:sz w:val="22"/>
          <w:lang w:val="en-GB"/>
        </w:rPr>
        <w:t xml:space="preserve"> </w:t>
      </w:r>
      <w:r w:rsidR="00B61EC9" w:rsidRPr="00057C3C">
        <w:rPr>
          <w:b/>
          <w:sz w:val="22"/>
          <w:szCs w:val="22"/>
        </w:rPr>
        <w:t>MDL</w:t>
      </w:r>
      <w:r w:rsidR="00B61EC9" w:rsidRPr="00057C3C">
        <w:rPr>
          <w:sz w:val="22"/>
          <w:szCs w:val="22"/>
        </w:rPr>
        <w:t>.</w:t>
      </w:r>
    </w:p>
    <w:p w:rsidR="006124E5" w:rsidRPr="00057C3C" w:rsidRDefault="006124E5" w:rsidP="006124E5">
      <w:pPr>
        <w:spacing w:line="276" w:lineRule="auto"/>
        <w:rPr>
          <w:b/>
        </w:rPr>
      </w:pPr>
      <w:r w:rsidRPr="00057C3C">
        <w:rPr>
          <w:b/>
        </w:rPr>
        <w:t>Article 3: Contracting documents</w:t>
      </w:r>
    </w:p>
    <w:p w:rsidR="006124E5" w:rsidRPr="00057C3C" w:rsidRDefault="006124E5" w:rsidP="006124E5">
      <w:pPr>
        <w:spacing w:after="100" w:line="276" w:lineRule="auto"/>
        <w:rPr>
          <w:sz w:val="22"/>
          <w:szCs w:val="22"/>
        </w:rPr>
      </w:pPr>
      <w:r w:rsidRPr="00057C3C">
        <w:rPr>
          <w:sz w:val="22"/>
          <w:szCs w:val="22"/>
        </w:rPr>
        <w:t xml:space="preserve">The </w:t>
      </w:r>
      <w:proofErr w:type="gramStart"/>
      <w:r w:rsidRPr="00057C3C">
        <w:rPr>
          <w:sz w:val="22"/>
          <w:szCs w:val="22"/>
        </w:rPr>
        <w:t>documents which form the part of this contract</w:t>
      </w:r>
      <w:proofErr w:type="gramEnd"/>
      <w:r w:rsidRPr="00057C3C">
        <w:rPr>
          <w:sz w:val="22"/>
          <w:szCs w:val="22"/>
        </w:rPr>
        <w:t xml:space="preserve"> are (by the order of precedence):</w:t>
      </w:r>
    </w:p>
    <w:p w:rsidR="006124E5" w:rsidRPr="00057C3C" w:rsidRDefault="006124E5" w:rsidP="006124E5">
      <w:pPr>
        <w:pStyle w:val="a8"/>
        <w:numPr>
          <w:ilvl w:val="1"/>
          <w:numId w:val="1"/>
        </w:numPr>
        <w:spacing w:line="276" w:lineRule="auto"/>
        <w:ind w:left="426" w:hanging="284"/>
        <w:rPr>
          <w:sz w:val="22"/>
          <w:szCs w:val="22"/>
        </w:rPr>
      </w:pPr>
      <w:r w:rsidRPr="00057C3C">
        <w:rPr>
          <w:sz w:val="22"/>
          <w:szCs w:val="22"/>
        </w:rPr>
        <w:lastRenderedPageBreak/>
        <w:t>Contract agreement</w:t>
      </w:r>
    </w:p>
    <w:p w:rsidR="006124E5" w:rsidRPr="00057C3C" w:rsidRDefault="006124E5" w:rsidP="006124E5">
      <w:pPr>
        <w:pStyle w:val="a8"/>
        <w:numPr>
          <w:ilvl w:val="1"/>
          <w:numId w:val="1"/>
        </w:numPr>
        <w:spacing w:line="276" w:lineRule="auto"/>
        <w:ind w:left="426" w:hanging="284"/>
        <w:rPr>
          <w:sz w:val="22"/>
          <w:szCs w:val="22"/>
        </w:rPr>
      </w:pPr>
      <w:r w:rsidRPr="00057C3C">
        <w:rPr>
          <w:sz w:val="22"/>
          <w:szCs w:val="22"/>
        </w:rPr>
        <w:t xml:space="preserve">Contractor’s offer as provided in the tendering phase (see documents in “Part B: Format of offer to be provided by the tenderer’’) </w:t>
      </w:r>
    </w:p>
    <w:p w:rsidR="00057C3C" w:rsidRPr="00057C3C" w:rsidRDefault="00057C3C" w:rsidP="006124E5">
      <w:pPr>
        <w:pStyle w:val="a8"/>
        <w:numPr>
          <w:ilvl w:val="1"/>
          <w:numId w:val="1"/>
        </w:numPr>
        <w:spacing w:line="276" w:lineRule="auto"/>
        <w:ind w:left="426" w:hanging="284"/>
        <w:rPr>
          <w:sz w:val="22"/>
          <w:szCs w:val="22"/>
        </w:rPr>
      </w:pPr>
      <w:r w:rsidRPr="00057C3C">
        <w:rPr>
          <w:sz w:val="22"/>
          <w:szCs w:val="22"/>
        </w:rPr>
        <w:t xml:space="preserve">Declaration on </w:t>
      </w:r>
      <w:proofErr w:type="spellStart"/>
      <w:r w:rsidRPr="00057C3C">
        <w:rPr>
          <w:sz w:val="22"/>
          <w:szCs w:val="22"/>
        </w:rPr>
        <w:t>honour</w:t>
      </w:r>
      <w:proofErr w:type="spellEnd"/>
      <w:r w:rsidRPr="00057C3C">
        <w:rPr>
          <w:sz w:val="22"/>
          <w:szCs w:val="22"/>
        </w:rPr>
        <w:t>;</w:t>
      </w:r>
    </w:p>
    <w:p w:rsidR="00057C3C" w:rsidRPr="00057C3C" w:rsidRDefault="00057C3C" w:rsidP="006124E5">
      <w:pPr>
        <w:pStyle w:val="a8"/>
        <w:numPr>
          <w:ilvl w:val="1"/>
          <w:numId w:val="1"/>
        </w:numPr>
        <w:spacing w:line="276" w:lineRule="auto"/>
        <w:ind w:left="426" w:hanging="284"/>
        <w:rPr>
          <w:sz w:val="22"/>
          <w:szCs w:val="22"/>
        </w:rPr>
      </w:pPr>
      <w:r w:rsidRPr="00057C3C">
        <w:rPr>
          <w:sz w:val="22"/>
          <w:szCs w:val="22"/>
        </w:rPr>
        <w:t>Legal entity form;</w:t>
      </w:r>
    </w:p>
    <w:p w:rsidR="00057C3C" w:rsidRPr="00057C3C" w:rsidRDefault="00057C3C" w:rsidP="006124E5">
      <w:pPr>
        <w:pStyle w:val="a8"/>
        <w:numPr>
          <w:ilvl w:val="1"/>
          <w:numId w:val="1"/>
        </w:numPr>
        <w:spacing w:line="276" w:lineRule="auto"/>
        <w:ind w:left="426" w:hanging="284"/>
        <w:rPr>
          <w:sz w:val="22"/>
          <w:szCs w:val="22"/>
        </w:rPr>
      </w:pPr>
      <w:r w:rsidRPr="00057C3C">
        <w:rPr>
          <w:sz w:val="22"/>
          <w:szCs w:val="22"/>
        </w:rPr>
        <w:t>Financial Identification form.</w:t>
      </w:r>
    </w:p>
    <w:p w:rsidR="006124E5" w:rsidRPr="00827A15" w:rsidRDefault="006124E5" w:rsidP="006124E5">
      <w:pPr>
        <w:spacing w:line="276" w:lineRule="auto"/>
        <w:rPr>
          <w:b/>
        </w:rPr>
      </w:pPr>
      <w:r w:rsidRPr="00827A15">
        <w:rPr>
          <w:b/>
        </w:rPr>
        <w:t>Article 4: Deliveries and payments</w:t>
      </w:r>
    </w:p>
    <w:p w:rsidR="006124E5" w:rsidRDefault="006124E5" w:rsidP="00332B00">
      <w:pPr>
        <w:spacing w:after="120" w:line="276" w:lineRule="auto"/>
        <w:rPr>
          <w:sz w:val="22"/>
          <w:szCs w:val="22"/>
        </w:rPr>
      </w:pPr>
      <w:r w:rsidRPr="00634D7B">
        <w:rPr>
          <w:sz w:val="22"/>
          <w:szCs w:val="22"/>
        </w:rPr>
        <w:t xml:space="preserve">The contractor will deliver without reservation the </w:t>
      </w:r>
      <w:r w:rsidRPr="00596132">
        <w:rPr>
          <w:sz w:val="22"/>
          <w:szCs w:val="22"/>
        </w:rPr>
        <w:t>supplies i</w:t>
      </w:r>
      <w:r w:rsidRPr="00634D7B">
        <w:rPr>
          <w:sz w:val="22"/>
          <w:szCs w:val="22"/>
        </w:rPr>
        <w:t xml:space="preserve">ndicated in the contractor’s offer. The deliveries </w:t>
      </w:r>
      <w:proofErr w:type="gramStart"/>
      <w:r w:rsidRPr="00634D7B">
        <w:rPr>
          <w:sz w:val="22"/>
          <w:szCs w:val="22"/>
        </w:rPr>
        <w:t>will be implemented</w:t>
      </w:r>
      <w:proofErr w:type="gramEnd"/>
      <w:r w:rsidRPr="00634D7B">
        <w:rPr>
          <w:sz w:val="22"/>
          <w:szCs w:val="22"/>
        </w:rPr>
        <w:t xml:space="preserve"> within the indicated dates.</w:t>
      </w:r>
    </w:p>
    <w:p w:rsidR="00596132" w:rsidRPr="00596132" w:rsidRDefault="00596132" w:rsidP="00332B00">
      <w:pPr>
        <w:spacing w:after="120" w:line="276" w:lineRule="auto"/>
        <w:rPr>
          <w:sz w:val="22"/>
          <w:szCs w:val="22"/>
        </w:rPr>
      </w:pPr>
      <w:r w:rsidRPr="00596132">
        <w:rPr>
          <w:sz w:val="22"/>
          <w:szCs w:val="22"/>
        </w:rPr>
        <w:t>The contractor shall comply strictly with the terms of the special conditions and the technical annex.</w:t>
      </w:r>
    </w:p>
    <w:p w:rsidR="00596132" w:rsidRPr="00634D7B" w:rsidRDefault="00596132" w:rsidP="00332B00">
      <w:pPr>
        <w:spacing w:after="120" w:line="276" w:lineRule="auto"/>
        <w:rPr>
          <w:sz w:val="22"/>
          <w:szCs w:val="22"/>
        </w:rPr>
      </w:pPr>
      <w:r w:rsidRPr="00596132">
        <w:rPr>
          <w:sz w:val="22"/>
          <w:szCs w:val="22"/>
        </w:rPr>
        <w:t xml:space="preserve">The </w:t>
      </w:r>
      <w:proofErr w:type="gramStart"/>
      <w:r w:rsidRPr="00596132">
        <w:rPr>
          <w:sz w:val="22"/>
          <w:szCs w:val="22"/>
        </w:rPr>
        <w:t>supplies which form the subject of the contract</w:t>
      </w:r>
      <w:proofErr w:type="gramEnd"/>
      <w:r w:rsidRPr="00596132">
        <w:rPr>
          <w:sz w:val="22"/>
          <w:szCs w:val="22"/>
        </w:rPr>
        <w:t xml:space="preserve"> must be accompanied by the spare parts described by the contractor in its tender and by the accessories and other items necessary for using the goods over a period of one year, as specified in the instructions to tenderers.</w:t>
      </w:r>
    </w:p>
    <w:p w:rsidR="00CB5C39" w:rsidRPr="00CB5C39" w:rsidRDefault="006124E5" w:rsidP="00332B00">
      <w:pPr>
        <w:spacing w:after="120" w:line="276" w:lineRule="auto"/>
        <w:rPr>
          <w:sz w:val="22"/>
          <w:szCs w:val="22"/>
        </w:rPr>
      </w:pPr>
      <w:r w:rsidRPr="00CB5C39">
        <w:rPr>
          <w:sz w:val="22"/>
          <w:szCs w:val="22"/>
        </w:rPr>
        <w:t xml:space="preserve">The contracting authority will pay to the contractor the </w:t>
      </w:r>
      <w:r w:rsidRPr="00703AC8">
        <w:rPr>
          <w:b/>
          <w:sz w:val="22"/>
          <w:szCs w:val="22"/>
        </w:rPr>
        <w:t>supplies</w:t>
      </w:r>
      <w:r w:rsidRPr="00CB5C39">
        <w:rPr>
          <w:sz w:val="22"/>
          <w:szCs w:val="22"/>
        </w:rPr>
        <w:t xml:space="preserve"> in the amount indicated in the Article 2 of this contract document. </w:t>
      </w:r>
    </w:p>
    <w:p w:rsidR="00CB5C39" w:rsidRPr="00CB5C39" w:rsidRDefault="00CB5C39" w:rsidP="00332B00">
      <w:pPr>
        <w:spacing w:after="120"/>
        <w:rPr>
          <w:sz w:val="22"/>
          <w:szCs w:val="22"/>
        </w:rPr>
      </w:pPr>
      <w:r w:rsidRPr="00CB5C39">
        <w:rPr>
          <w:sz w:val="22"/>
          <w:lang w:val="en-GB"/>
        </w:rPr>
        <w:t>The price of the supplies shall be th</w:t>
      </w:r>
      <w:r>
        <w:rPr>
          <w:sz w:val="22"/>
          <w:lang w:val="en-GB"/>
        </w:rPr>
        <w:t>at shown on the financial offer</w:t>
      </w:r>
      <w:r w:rsidRPr="00CB5C39">
        <w:rPr>
          <w:sz w:val="22"/>
          <w:lang w:val="en-GB"/>
        </w:rPr>
        <w:t xml:space="preserve">. The total maximum </w:t>
      </w:r>
      <w:r>
        <w:rPr>
          <w:sz w:val="22"/>
          <w:lang w:val="en-GB"/>
        </w:rPr>
        <w:t xml:space="preserve">contract </w:t>
      </w:r>
      <w:r w:rsidRPr="00CB5C39">
        <w:rPr>
          <w:sz w:val="22"/>
          <w:lang w:val="en-GB"/>
        </w:rPr>
        <w:t>price shall be</w:t>
      </w:r>
      <w:r w:rsidRPr="00CB5C39">
        <w:t xml:space="preserve"> </w:t>
      </w:r>
      <w:r w:rsidRPr="00057C3C">
        <w:rPr>
          <w:b/>
        </w:rPr>
        <w:t>214 896</w:t>
      </w:r>
      <w:proofErr w:type="gramStart"/>
      <w:r w:rsidRPr="00057C3C">
        <w:rPr>
          <w:b/>
        </w:rPr>
        <w:t>,00</w:t>
      </w:r>
      <w:proofErr w:type="gramEnd"/>
      <w:r w:rsidRPr="00057C3C">
        <w:rPr>
          <w:rFonts w:ascii="Times New Roman" w:hAnsi="Times New Roman"/>
          <w:b/>
          <w:sz w:val="22"/>
          <w:lang w:val="en-GB"/>
        </w:rPr>
        <w:t xml:space="preserve"> </w:t>
      </w:r>
      <w:r w:rsidRPr="00057C3C">
        <w:rPr>
          <w:b/>
          <w:sz w:val="22"/>
          <w:szCs w:val="22"/>
        </w:rPr>
        <w:t>MDL</w:t>
      </w:r>
      <w:r w:rsidRPr="00057C3C">
        <w:rPr>
          <w:sz w:val="22"/>
          <w:szCs w:val="22"/>
        </w:rPr>
        <w:t>.</w:t>
      </w:r>
      <w:r>
        <w:rPr>
          <w:sz w:val="22"/>
          <w:szCs w:val="22"/>
        </w:rPr>
        <w:t xml:space="preserve"> </w:t>
      </w:r>
      <w:r w:rsidRPr="00CB5C39">
        <w:rPr>
          <w:sz w:val="22"/>
          <w:lang w:val="en-GB"/>
        </w:rPr>
        <w:t>(</w:t>
      </w:r>
      <w:r w:rsidRPr="00CB5C39">
        <w:t>10000.00</w:t>
      </w:r>
      <w:r w:rsidRPr="00CB5C39">
        <w:rPr>
          <w:sz w:val="22"/>
          <w:lang w:val="en-GB"/>
        </w:rPr>
        <w:t xml:space="preserve"> Euro, to the INFOREURO course of the billing month), </w:t>
      </w:r>
    </w:p>
    <w:p w:rsidR="006124E5" w:rsidRPr="00441ABC" w:rsidRDefault="006124E5" w:rsidP="006124E5">
      <w:pPr>
        <w:spacing w:line="276" w:lineRule="auto"/>
        <w:rPr>
          <w:b/>
        </w:rPr>
      </w:pPr>
      <w:r w:rsidRPr="00441ABC">
        <w:rPr>
          <w:b/>
        </w:rPr>
        <w:t>Article 5: Duration of the contract</w:t>
      </w:r>
    </w:p>
    <w:p w:rsidR="006124E5" w:rsidRPr="00634D7B" w:rsidRDefault="006124E5" w:rsidP="006124E5">
      <w:pPr>
        <w:spacing w:line="276" w:lineRule="auto"/>
        <w:rPr>
          <w:sz w:val="22"/>
          <w:szCs w:val="22"/>
        </w:rPr>
      </w:pPr>
      <w:r w:rsidRPr="00634D7B">
        <w:rPr>
          <w:sz w:val="22"/>
          <w:szCs w:val="22"/>
        </w:rPr>
        <w:t>The contract</w:t>
      </w:r>
      <w:r w:rsidR="00445705">
        <w:rPr>
          <w:sz w:val="22"/>
          <w:szCs w:val="22"/>
        </w:rPr>
        <w:t>, drawn up, shall enter into force upon its signing and shall act until the execution of each of the parties obligations assumed in accordance with this contract, being valid until December</w:t>
      </w:r>
      <w:r w:rsidR="001405D3">
        <w:rPr>
          <w:sz w:val="22"/>
          <w:szCs w:val="22"/>
        </w:rPr>
        <w:t xml:space="preserve"> 31, 2021</w:t>
      </w:r>
      <w:r w:rsidRPr="00634D7B">
        <w:rPr>
          <w:sz w:val="22"/>
          <w:szCs w:val="22"/>
        </w:rPr>
        <w:t>.</w:t>
      </w:r>
    </w:p>
    <w:p w:rsidR="006124E5" w:rsidRPr="00E13A59" w:rsidRDefault="006124E5" w:rsidP="006124E5">
      <w:pPr>
        <w:spacing w:line="276" w:lineRule="auto"/>
        <w:rPr>
          <w:b/>
        </w:rPr>
      </w:pPr>
      <w:r w:rsidRPr="00E13A59">
        <w:rPr>
          <w:b/>
        </w:rPr>
        <w:t>Article 6: Cancellation of the contract</w:t>
      </w:r>
    </w:p>
    <w:p w:rsidR="006124E5" w:rsidRPr="00634D7B" w:rsidRDefault="006124E5" w:rsidP="00332B00">
      <w:pPr>
        <w:spacing w:after="0" w:line="276" w:lineRule="auto"/>
        <w:rPr>
          <w:sz w:val="22"/>
          <w:szCs w:val="22"/>
        </w:rPr>
      </w:pPr>
      <w:r w:rsidRPr="00634D7B">
        <w:rPr>
          <w:sz w:val="22"/>
          <w:szCs w:val="22"/>
        </w:rPr>
        <w:t xml:space="preserve">The </w:t>
      </w:r>
      <w:proofErr w:type="gramStart"/>
      <w:r w:rsidRPr="00634D7B">
        <w:rPr>
          <w:sz w:val="22"/>
          <w:szCs w:val="22"/>
        </w:rPr>
        <w:t>contract can be suspended by the Contractor</w:t>
      </w:r>
      <w:proofErr w:type="gramEnd"/>
      <w:r w:rsidRPr="00634D7B">
        <w:rPr>
          <w:sz w:val="22"/>
          <w:szCs w:val="22"/>
        </w:rPr>
        <w:t xml:space="preserve"> if the contracting authority does not fulfil payment and other obligations.</w:t>
      </w:r>
    </w:p>
    <w:p w:rsidR="006124E5" w:rsidRPr="00634D7B" w:rsidRDefault="006124E5" w:rsidP="00332B00">
      <w:pPr>
        <w:spacing w:after="0" w:line="276" w:lineRule="auto"/>
        <w:rPr>
          <w:sz w:val="22"/>
          <w:szCs w:val="22"/>
        </w:rPr>
      </w:pPr>
      <w:r w:rsidRPr="00634D7B">
        <w:rPr>
          <w:sz w:val="22"/>
          <w:szCs w:val="22"/>
        </w:rPr>
        <w:t xml:space="preserve">The </w:t>
      </w:r>
      <w:proofErr w:type="gramStart"/>
      <w:r w:rsidRPr="00634D7B">
        <w:rPr>
          <w:sz w:val="22"/>
          <w:szCs w:val="22"/>
        </w:rPr>
        <w:t>contract can be terminated by the contracting authority due to one of the following reasons</w:t>
      </w:r>
      <w:proofErr w:type="gramEnd"/>
      <w:r w:rsidRPr="00634D7B">
        <w:rPr>
          <w:sz w:val="22"/>
          <w:szCs w:val="22"/>
        </w:rPr>
        <w:t>:</w:t>
      </w:r>
    </w:p>
    <w:p w:rsidR="006124E5" w:rsidRPr="00634D7B" w:rsidRDefault="006124E5" w:rsidP="006124E5">
      <w:pPr>
        <w:pStyle w:val="a8"/>
        <w:numPr>
          <w:ilvl w:val="1"/>
          <w:numId w:val="1"/>
        </w:numPr>
        <w:spacing w:line="276" w:lineRule="auto"/>
        <w:ind w:left="426" w:hanging="284"/>
        <w:rPr>
          <w:sz w:val="22"/>
          <w:szCs w:val="22"/>
        </w:rPr>
      </w:pPr>
      <w:r w:rsidRPr="00634D7B">
        <w:rPr>
          <w:sz w:val="22"/>
          <w:szCs w:val="22"/>
        </w:rPr>
        <w:t>The Contractor is in serious breach of the contract, failing to meet contractual obligations</w:t>
      </w:r>
    </w:p>
    <w:p w:rsidR="006124E5" w:rsidRPr="00634D7B" w:rsidRDefault="006124E5" w:rsidP="006124E5">
      <w:pPr>
        <w:pStyle w:val="a8"/>
        <w:numPr>
          <w:ilvl w:val="1"/>
          <w:numId w:val="1"/>
        </w:numPr>
        <w:spacing w:line="276" w:lineRule="auto"/>
        <w:ind w:left="426" w:hanging="284"/>
        <w:rPr>
          <w:sz w:val="22"/>
          <w:szCs w:val="22"/>
        </w:rPr>
      </w:pPr>
      <w:r w:rsidRPr="00634D7B">
        <w:rPr>
          <w:sz w:val="22"/>
          <w:szCs w:val="22"/>
        </w:rPr>
        <w:t>The Contractor is bankrupted or being wound up, is having its affairs administrated by courts, has entered into arrangements with creditors, has suspended business activities, is the subject of proceedings concerning those matters, or is in any analogous situations arising from a similar situation provided for in national legislation or regulations.</w:t>
      </w:r>
    </w:p>
    <w:p w:rsidR="006124E5" w:rsidRPr="00E13A59" w:rsidRDefault="006124E5" w:rsidP="006124E5">
      <w:pPr>
        <w:spacing w:line="276" w:lineRule="auto"/>
        <w:rPr>
          <w:b/>
        </w:rPr>
      </w:pPr>
      <w:r w:rsidRPr="00E13A59">
        <w:rPr>
          <w:b/>
        </w:rPr>
        <w:t>Article 7: Resolving of disputes</w:t>
      </w:r>
    </w:p>
    <w:p w:rsidR="006124E5" w:rsidRPr="00634D7B" w:rsidRDefault="006124E5" w:rsidP="006124E5">
      <w:pPr>
        <w:spacing w:line="276" w:lineRule="auto"/>
        <w:rPr>
          <w:sz w:val="22"/>
          <w:szCs w:val="22"/>
        </w:rPr>
      </w:pPr>
      <w:r w:rsidRPr="00634D7B">
        <w:rPr>
          <w:sz w:val="22"/>
          <w:szCs w:val="22"/>
        </w:rPr>
        <w:t xml:space="preserve">Any disputes arising out of or relating to this </w:t>
      </w:r>
      <w:proofErr w:type="gramStart"/>
      <w:r w:rsidRPr="00634D7B">
        <w:rPr>
          <w:sz w:val="22"/>
          <w:szCs w:val="22"/>
        </w:rPr>
        <w:t>Contract which cannot be settled otherwise</w:t>
      </w:r>
      <w:proofErr w:type="gramEnd"/>
      <w:r w:rsidRPr="00634D7B">
        <w:rPr>
          <w:sz w:val="22"/>
          <w:szCs w:val="22"/>
        </w:rPr>
        <w:t xml:space="preserve"> shall be referred to the exclusive jurisdiction of </w:t>
      </w:r>
      <w:r w:rsidR="001405D3">
        <w:rPr>
          <w:sz w:val="22"/>
          <w:szCs w:val="22"/>
        </w:rPr>
        <w:t xml:space="preserve">the Republic of Moldova. </w:t>
      </w:r>
    </w:p>
    <w:p w:rsidR="006124E5" w:rsidRPr="00634D7B" w:rsidRDefault="006124E5" w:rsidP="006124E5">
      <w:pPr>
        <w:spacing w:line="276" w:lineRule="auto"/>
        <w:rPr>
          <w:sz w:val="22"/>
          <w:szCs w:val="22"/>
        </w:rPr>
      </w:pPr>
      <w:r w:rsidRPr="00634D7B">
        <w:rPr>
          <w:sz w:val="22"/>
          <w:szCs w:val="22"/>
        </w:rPr>
        <w:t>For the Contractor</w:t>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rPr>
        <w:tab/>
        <w:t>For the contracting authority</w:t>
      </w:r>
    </w:p>
    <w:p w:rsidR="006124E5" w:rsidRPr="00634D7B" w:rsidRDefault="006124E5" w:rsidP="006124E5">
      <w:pPr>
        <w:spacing w:after="0" w:line="276" w:lineRule="auto"/>
        <w:rPr>
          <w:sz w:val="22"/>
          <w:szCs w:val="22"/>
        </w:rPr>
      </w:pPr>
      <w:r w:rsidRPr="00634D7B">
        <w:rPr>
          <w:sz w:val="22"/>
          <w:szCs w:val="22"/>
        </w:rPr>
        <w:t>Name:</w:t>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rPr>
        <w:tab/>
        <w:t>Name:</w:t>
      </w:r>
    </w:p>
    <w:p w:rsidR="006124E5" w:rsidRPr="00634D7B" w:rsidRDefault="006124E5" w:rsidP="006124E5">
      <w:pPr>
        <w:spacing w:after="0" w:line="276" w:lineRule="auto"/>
        <w:rPr>
          <w:sz w:val="22"/>
          <w:szCs w:val="22"/>
          <w:lang w:val="fr-FR"/>
        </w:rPr>
      </w:pPr>
      <w:r w:rsidRPr="00634D7B">
        <w:rPr>
          <w:sz w:val="22"/>
          <w:szCs w:val="22"/>
        </w:rPr>
        <w:t>Position:</w:t>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rPr>
        <w:tab/>
      </w:r>
      <w:r w:rsidRPr="00634D7B">
        <w:rPr>
          <w:sz w:val="22"/>
          <w:szCs w:val="22"/>
          <w:lang w:val="fr-FR"/>
        </w:rPr>
        <w:t>Position:</w:t>
      </w:r>
    </w:p>
    <w:p w:rsidR="006124E5" w:rsidRPr="00634D7B" w:rsidRDefault="006124E5" w:rsidP="006124E5">
      <w:pPr>
        <w:spacing w:after="0" w:line="276" w:lineRule="auto"/>
        <w:rPr>
          <w:sz w:val="22"/>
          <w:szCs w:val="22"/>
          <w:lang w:val="fr-FR"/>
        </w:rPr>
      </w:pPr>
      <w:r w:rsidRPr="00634D7B">
        <w:rPr>
          <w:sz w:val="22"/>
          <w:szCs w:val="22"/>
          <w:lang w:val="fr-FR"/>
        </w:rPr>
        <w:t>Signature:</w:t>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t>Signature:</w:t>
      </w:r>
    </w:p>
    <w:p w:rsidR="006124E5" w:rsidRPr="00634D7B" w:rsidRDefault="006124E5" w:rsidP="006124E5">
      <w:pPr>
        <w:spacing w:line="276" w:lineRule="auto"/>
        <w:rPr>
          <w:sz w:val="22"/>
          <w:szCs w:val="22"/>
          <w:lang w:val="fr-FR"/>
        </w:rPr>
      </w:pPr>
      <w:r w:rsidRPr="00634D7B">
        <w:rPr>
          <w:sz w:val="22"/>
          <w:szCs w:val="22"/>
          <w:lang w:val="fr-FR"/>
        </w:rPr>
        <w:t>Date:</w:t>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r>
      <w:r w:rsidRPr="00634D7B">
        <w:rPr>
          <w:sz w:val="22"/>
          <w:szCs w:val="22"/>
          <w:lang w:val="fr-FR"/>
        </w:rPr>
        <w:tab/>
        <w:t>Date :</w:t>
      </w:r>
    </w:p>
    <w:tbl>
      <w:tblPr>
        <w:tblStyle w:val="a9"/>
        <w:tblW w:w="0" w:type="auto"/>
        <w:tblLook w:val="04A0" w:firstRow="1" w:lastRow="0" w:firstColumn="1" w:lastColumn="0" w:noHBand="0" w:noVBand="1"/>
      </w:tblPr>
      <w:tblGrid>
        <w:gridCol w:w="9010"/>
      </w:tblGrid>
      <w:tr w:rsidR="006124E5" w:rsidTr="00434293">
        <w:tc>
          <w:tcPr>
            <w:tcW w:w="9010" w:type="dxa"/>
            <w:shd w:val="clear" w:color="auto" w:fill="BDD6EE" w:themeFill="accent1" w:themeFillTint="66"/>
          </w:tcPr>
          <w:p w:rsidR="006124E5" w:rsidRDefault="006124E5" w:rsidP="00434293">
            <w:pPr>
              <w:spacing w:before="100" w:after="100" w:line="276" w:lineRule="auto"/>
              <w:rPr>
                <w:b/>
              </w:rPr>
            </w:pPr>
            <w:r>
              <w:rPr>
                <w:lang w:val="fr-FR"/>
              </w:rPr>
              <w:lastRenderedPageBreak/>
              <w:br w:type="page"/>
            </w:r>
            <w:r w:rsidRPr="00FA4CAF">
              <w:rPr>
                <w:b/>
              </w:rPr>
              <w:t xml:space="preserve">PART </w:t>
            </w:r>
            <w:r>
              <w:rPr>
                <w:b/>
              </w:rPr>
              <w:t>B</w:t>
            </w:r>
            <w:r w:rsidRPr="00FA4CAF">
              <w:rPr>
                <w:b/>
              </w:rPr>
              <w:t xml:space="preserve">: </w:t>
            </w:r>
            <w:r>
              <w:rPr>
                <w:b/>
              </w:rPr>
              <w:t>FORMAT OF OFFER TO BE PROVIDED BY</w:t>
            </w:r>
            <w:r w:rsidRPr="00FA4CAF">
              <w:rPr>
                <w:b/>
              </w:rPr>
              <w:t xml:space="preserve"> THE TENDERER</w:t>
            </w:r>
          </w:p>
        </w:tc>
      </w:tr>
    </w:tbl>
    <w:p w:rsidR="006124E5" w:rsidRDefault="006124E5" w:rsidP="006124E5">
      <w:pPr>
        <w:pStyle w:val="a8"/>
        <w:numPr>
          <w:ilvl w:val="0"/>
          <w:numId w:val="5"/>
        </w:numPr>
        <w:tabs>
          <w:tab w:val="left" w:pos="426"/>
        </w:tabs>
        <w:spacing w:before="240" w:line="276" w:lineRule="auto"/>
        <w:ind w:left="425" w:hanging="425"/>
        <w:rPr>
          <w:b/>
        </w:rPr>
      </w:pPr>
      <w:r>
        <w:rPr>
          <w:b/>
        </w:rPr>
        <w:t>TENDERER’S INFORMATION</w:t>
      </w:r>
    </w:p>
    <w:p w:rsidR="006124E5" w:rsidRDefault="006124E5" w:rsidP="006124E5">
      <w:pPr>
        <w:spacing w:after="0" w:line="276" w:lineRule="auto"/>
      </w:pPr>
      <w:r w:rsidRPr="003F3EE8">
        <w:rPr>
          <w:b/>
        </w:rPr>
        <w:t>Offer submitted by</w:t>
      </w:r>
      <w:r w:rsidRPr="003F3EE8">
        <w:t>:</w:t>
      </w:r>
    </w:p>
    <w:tbl>
      <w:tblPr>
        <w:tblStyle w:val="a9"/>
        <w:tblW w:w="0" w:type="auto"/>
        <w:tblLook w:val="04A0" w:firstRow="1" w:lastRow="0" w:firstColumn="1" w:lastColumn="0" w:noHBand="0" w:noVBand="1"/>
      </w:tblPr>
      <w:tblGrid>
        <w:gridCol w:w="3964"/>
        <w:gridCol w:w="5046"/>
      </w:tblGrid>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Name of legal entity or entities submitting the tender</w:t>
            </w:r>
          </w:p>
        </w:tc>
        <w:tc>
          <w:tcPr>
            <w:tcW w:w="5046" w:type="dxa"/>
          </w:tcPr>
          <w:p w:rsidR="006124E5" w:rsidRPr="00634D7B" w:rsidRDefault="006124E5" w:rsidP="00434293">
            <w:pPr>
              <w:spacing w:before="100" w:after="100" w:line="276" w:lineRule="auto"/>
              <w:rPr>
                <w:sz w:val="22"/>
                <w:szCs w:val="22"/>
              </w:rPr>
            </w:pPr>
          </w:p>
        </w:tc>
      </w:tr>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Address</w:t>
            </w:r>
          </w:p>
        </w:tc>
        <w:tc>
          <w:tcPr>
            <w:tcW w:w="5046" w:type="dxa"/>
          </w:tcPr>
          <w:p w:rsidR="006124E5" w:rsidRPr="00634D7B" w:rsidRDefault="006124E5" w:rsidP="00434293">
            <w:pPr>
              <w:spacing w:before="100" w:after="100" w:line="276" w:lineRule="auto"/>
              <w:rPr>
                <w:sz w:val="22"/>
                <w:szCs w:val="22"/>
              </w:rPr>
            </w:pPr>
          </w:p>
        </w:tc>
      </w:tr>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Legal registration number</w:t>
            </w:r>
          </w:p>
        </w:tc>
        <w:tc>
          <w:tcPr>
            <w:tcW w:w="5046" w:type="dxa"/>
          </w:tcPr>
          <w:p w:rsidR="006124E5" w:rsidRPr="00634D7B" w:rsidRDefault="006124E5" w:rsidP="00434293">
            <w:pPr>
              <w:spacing w:before="100" w:after="100" w:line="276" w:lineRule="auto"/>
              <w:rPr>
                <w:sz w:val="22"/>
                <w:szCs w:val="22"/>
              </w:rPr>
            </w:pPr>
          </w:p>
        </w:tc>
      </w:tr>
    </w:tbl>
    <w:p w:rsidR="006124E5" w:rsidRDefault="006124E5" w:rsidP="006124E5">
      <w:pPr>
        <w:spacing w:before="240" w:after="0" w:line="276" w:lineRule="auto"/>
      </w:pPr>
      <w:r w:rsidRPr="003F3EE8">
        <w:rPr>
          <w:b/>
        </w:rPr>
        <w:t>Contact person</w:t>
      </w:r>
      <w:r>
        <w:t>:</w:t>
      </w:r>
    </w:p>
    <w:tbl>
      <w:tblPr>
        <w:tblStyle w:val="a9"/>
        <w:tblW w:w="0" w:type="auto"/>
        <w:tblLook w:val="04A0" w:firstRow="1" w:lastRow="0" w:firstColumn="1" w:lastColumn="0" w:noHBand="0" w:noVBand="1"/>
      </w:tblPr>
      <w:tblGrid>
        <w:gridCol w:w="3964"/>
        <w:gridCol w:w="5046"/>
      </w:tblGrid>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 xml:space="preserve">Name </w:t>
            </w:r>
          </w:p>
        </w:tc>
        <w:tc>
          <w:tcPr>
            <w:tcW w:w="5046" w:type="dxa"/>
          </w:tcPr>
          <w:p w:rsidR="006124E5" w:rsidRPr="00634D7B" w:rsidRDefault="006124E5" w:rsidP="00434293">
            <w:pPr>
              <w:spacing w:before="100" w:after="100" w:line="276" w:lineRule="auto"/>
              <w:rPr>
                <w:sz w:val="22"/>
                <w:szCs w:val="22"/>
              </w:rPr>
            </w:pPr>
          </w:p>
        </w:tc>
      </w:tr>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Telephone</w:t>
            </w:r>
          </w:p>
        </w:tc>
        <w:tc>
          <w:tcPr>
            <w:tcW w:w="5046" w:type="dxa"/>
          </w:tcPr>
          <w:p w:rsidR="006124E5" w:rsidRPr="00634D7B" w:rsidRDefault="006124E5" w:rsidP="00434293">
            <w:pPr>
              <w:spacing w:before="100" w:after="100" w:line="276" w:lineRule="auto"/>
              <w:rPr>
                <w:sz w:val="22"/>
                <w:szCs w:val="22"/>
              </w:rPr>
            </w:pPr>
          </w:p>
        </w:tc>
      </w:tr>
      <w:tr w:rsidR="006124E5" w:rsidTr="00434293">
        <w:tc>
          <w:tcPr>
            <w:tcW w:w="3964" w:type="dxa"/>
            <w:shd w:val="clear" w:color="auto" w:fill="E7E6E6" w:themeFill="background2"/>
          </w:tcPr>
          <w:p w:rsidR="006124E5" w:rsidRPr="00634D7B" w:rsidRDefault="006124E5" w:rsidP="00434293">
            <w:pPr>
              <w:spacing w:before="100" w:after="100" w:line="276" w:lineRule="auto"/>
              <w:rPr>
                <w:sz w:val="22"/>
                <w:szCs w:val="22"/>
              </w:rPr>
            </w:pPr>
            <w:r w:rsidRPr="00634D7B">
              <w:rPr>
                <w:sz w:val="22"/>
                <w:szCs w:val="22"/>
              </w:rPr>
              <w:t>e-mail address</w:t>
            </w:r>
          </w:p>
        </w:tc>
        <w:tc>
          <w:tcPr>
            <w:tcW w:w="5046" w:type="dxa"/>
          </w:tcPr>
          <w:p w:rsidR="006124E5" w:rsidRPr="00634D7B" w:rsidRDefault="006124E5" w:rsidP="00434293">
            <w:pPr>
              <w:spacing w:before="100" w:after="100" w:line="276" w:lineRule="auto"/>
              <w:rPr>
                <w:sz w:val="22"/>
                <w:szCs w:val="22"/>
              </w:rPr>
            </w:pPr>
          </w:p>
        </w:tc>
      </w:tr>
    </w:tbl>
    <w:p w:rsidR="006124E5" w:rsidRPr="003F3EE8" w:rsidRDefault="006124E5" w:rsidP="006124E5">
      <w:pPr>
        <w:pStyle w:val="a8"/>
        <w:numPr>
          <w:ilvl w:val="0"/>
          <w:numId w:val="5"/>
        </w:numPr>
        <w:spacing w:before="240" w:line="276" w:lineRule="auto"/>
        <w:ind w:left="426" w:hanging="426"/>
        <w:rPr>
          <w:b/>
        </w:rPr>
      </w:pPr>
      <w:r w:rsidRPr="003F3EE8">
        <w:rPr>
          <w:b/>
        </w:rPr>
        <w:t>TENDERER’S STATEMENT</w:t>
      </w:r>
    </w:p>
    <w:p w:rsidR="006124E5" w:rsidRPr="00634D7B" w:rsidRDefault="006124E5" w:rsidP="006124E5">
      <w:pPr>
        <w:spacing w:before="240" w:line="276" w:lineRule="auto"/>
        <w:rPr>
          <w:sz w:val="22"/>
          <w:szCs w:val="22"/>
        </w:rPr>
      </w:pPr>
      <w:r w:rsidRPr="00634D7B">
        <w:rPr>
          <w:sz w:val="22"/>
          <w:szCs w:val="22"/>
        </w:rPr>
        <w:t xml:space="preserve">I undersigned hereby confirm that the </w:t>
      </w:r>
      <w:r w:rsidRPr="00703AC8">
        <w:rPr>
          <w:b/>
          <w:sz w:val="22"/>
          <w:szCs w:val="22"/>
        </w:rPr>
        <w:t>supplies</w:t>
      </w:r>
      <w:r w:rsidRPr="00634D7B">
        <w:rPr>
          <w:sz w:val="22"/>
          <w:szCs w:val="22"/>
        </w:rPr>
        <w:t xml:space="preserve"> offered in this tender are in full conformity with the specifications submitted to us by the contracting authority. The detailed description of the offered services/supplies/works </w:t>
      </w:r>
      <w:proofErr w:type="gramStart"/>
      <w:r w:rsidRPr="00634D7B">
        <w:rPr>
          <w:sz w:val="22"/>
          <w:szCs w:val="22"/>
        </w:rPr>
        <w:t>is provided</w:t>
      </w:r>
      <w:proofErr w:type="gramEnd"/>
      <w:r w:rsidRPr="00634D7B">
        <w:rPr>
          <w:sz w:val="22"/>
          <w:szCs w:val="22"/>
        </w:rPr>
        <w:t xml:space="preserve"> in the technical offer.</w:t>
      </w:r>
    </w:p>
    <w:p w:rsidR="006124E5" w:rsidRPr="00634D7B" w:rsidRDefault="006124E5" w:rsidP="006124E5">
      <w:pPr>
        <w:spacing w:before="240" w:line="276" w:lineRule="auto"/>
        <w:rPr>
          <w:sz w:val="22"/>
          <w:szCs w:val="22"/>
        </w:rPr>
      </w:pPr>
      <w:r w:rsidRPr="00634D7B">
        <w:rPr>
          <w:sz w:val="22"/>
          <w:szCs w:val="22"/>
        </w:rPr>
        <w:t xml:space="preserve">In addition, I confirm that our entity is fully eligible for providing </w:t>
      </w:r>
      <w:r w:rsidRPr="00703AC8">
        <w:rPr>
          <w:b/>
          <w:sz w:val="22"/>
          <w:szCs w:val="22"/>
        </w:rPr>
        <w:t>supplies</w:t>
      </w:r>
      <w:r w:rsidRPr="00634D7B">
        <w:rPr>
          <w:sz w:val="22"/>
          <w:szCs w:val="22"/>
        </w:rPr>
        <w:t xml:space="preserve"> under a contract financed by the EU and it is not in any of the situations that would mean an exclusion from a tender. </w:t>
      </w:r>
    </w:p>
    <w:p w:rsidR="006124E5" w:rsidRPr="00634D7B" w:rsidRDefault="006124E5" w:rsidP="006124E5">
      <w:pPr>
        <w:spacing w:after="0" w:line="276" w:lineRule="auto"/>
        <w:rPr>
          <w:sz w:val="22"/>
          <w:szCs w:val="22"/>
        </w:rPr>
      </w:pPr>
      <w:r w:rsidRPr="00634D7B">
        <w:rPr>
          <w:sz w:val="22"/>
          <w:szCs w:val="22"/>
        </w:rPr>
        <w:t xml:space="preserve">Finally, I declare to have no conflict of interest with any other concerned party in the tender procedure </w:t>
      </w:r>
      <w:proofErr w:type="gramStart"/>
      <w:r w:rsidRPr="00634D7B">
        <w:rPr>
          <w:sz w:val="22"/>
          <w:szCs w:val="22"/>
        </w:rPr>
        <w:t>at the moment</w:t>
      </w:r>
      <w:proofErr w:type="gramEnd"/>
      <w:r w:rsidRPr="00634D7B">
        <w:rPr>
          <w:sz w:val="22"/>
          <w:szCs w:val="22"/>
        </w:rPr>
        <w:t xml:space="preserve"> of submitting this tender.</w:t>
      </w:r>
    </w:p>
    <w:p w:rsidR="006124E5" w:rsidRDefault="006124E5" w:rsidP="006124E5">
      <w:pPr>
        <w:spacing w:after="0" w:line="276" w:lineRule="auto"/>
      </w:pPr>
    </w:p>
    <w:p w:rsidR="006124E5" w:rsidRPr="00800899" w:rsidRDefault="006124E5" w:rsidP="006124E5">
      <w:pPr>
        <w:pStyle w:val="a8"/>
        <w:numPr>
          <w:ilvl w:val="0"/>
          <w:numId w:val="5"/>
        </w:numPr>
        <w:spacing w:line="276" w:lineRule="auto"/>
        <w:ind w:left="425" w:hanging="425"/>
        <w:rPr>
          <w:b/>
        </w:rPr>
      </w:pPr>
      <w:r w:rsidRPr="00800899">
        <w:rPr>
          <w:b/>
        </w:rPr>
        <w:t>TECHNICAL OFFER</w:t>
      </w:r>
    </w:p>
    <w:p w:rsidR="006124E5" w:rsidRPr="00634D7B" w:rsidRDefault="006124E5" w:rsidP="006124E5">
      <w:pPr>
        <w:spacing w:line="276" w:lineRule="auto"/>
        <w:rPr>
          <w:sz w:val="22"/>
          <w:szCs w:val="22"/>
        </w:rPr>
        <w:sectPr w:rsidR="006124E5" w:rsidRPr="00634D7B" w:rsidSect="004E2138">
          <w:footerReference w:type="default" r:id="rId11"/>
          <w:pgSz w:w="11900" w:h="16840"/>
          <w:pgMar w:top="851" w:right="851" w:bottom="851" w:left="1134" w:header="680" w:footer="0" w:gutter="0"/>
          <w:cols w:space="708"/>
          <w:docGrid w:linePitch="360"/>
        </w:sectPr>
      </w:pPr>
      <w:r w:rsidRPr="00634D7B">
        <w:rPr>
          <w:sz w:val="22"/>
          <w:szCs w:val="22"/>
        </w:rPr>
        <w:t xml:space="preserve">Please provide details on the offered </w:t>
      </w:r>
      <w:r w:rsidRPr="00DA7DE0">
        <w:rPr>
          <w:b/>
          <w:sz w:val="22"/>
          <w:szCs w:val="22"/>
        </w:rPr>
        <w:t>supplies</w:t>
      </w:r>
      <w:r w:rsidRPr="00634D7B">
        <w:rPr>
          <w:sz w:val="22"/>
          <w:szCs w:val="22"/>
        </w:rPr>
        <w:t xml:space="preserve"> by using the standard tables below and by adding any other relevant information and/or document</w:t>
      </w:r>
      <w:bookmarkStart w:id="2" w:name="_GoBack"/>
      <w:bookmarkEnd w:id="2"/>
      <w:r w:rsidRPr="00634D7B">
        <w:rPr>
          <w:sz w:val="22"/>
          <w:szCs w:val="22"/>
        </w:rPr>
        <w:t xml:space="preserve">ation. </w:t>
      </w:r>
    </w:p>
    <w:p w:rsidR="006124E5" w:rsidRPr="00634D7B" w:rsidRDefault="006124E5" w:rsidP="006124E5">
      <w:pPr>
        <w:spacing w:before="100" w:after="0" w:line="276" w:lineRule="auto"/>
        <w:rPr>
          <w:sz w:val="22"/>
          <w:szCs w:val="22"/>
        </w:rPr>
      </w:pPr>
    </w:p>
    <w:tbl>
      <w:tblPr>
        <w:tblStyle w:val="Taulaambquadrcula5fosca-mfasi51"/>
        <w:tblW w:w="14596" w:type="dxa"/>
        <w:tblLook w:val="04A0" w:firstRow="1" w:lastRow="0" w:firstColumn="1" w:lastColumn="0" w:noHBand="0" w:noVBand="1"/>
      </w:tblPr>
      <w:tblGrid>
        <w:gridCol w:w="704"/>
        <w:gridCol w:w="1701"/>
        <w:gridCol w:w="4961"/>
        <w:gridCol w:w="4820"/>
        <w:gridCol w:w="2410"/>
      </w:tblGrid>
      <w:tr w:rsidR="006124E5" w:rsidRPr="00634D7B" w:rsidTr="00434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rsidR="006124E5" w:rsidRPr="00634D7B" w:rsidRDefault="006124E5" w:rsidP="00434293">
            <w:pPr>
              <w:spacing w:before="100" w:after="100" w:line="276" w:lineRule="auto"/>
              <w:jc w:val="center"/>
              <w:rPr>
                <w:sz w:val="22"/>
                <w:szCs w:val="22"/>
              </w:rPr>
            </w:pPr>
            <w:r w:rsidRPr="00634D7B">
              <w:rPr>
                <w:sz w:val="22"/>
                <w:szCs w:val="22"/>
              </w:rPr>
              <w:t>No.</w:t>
            </w:r>
          </w:p>
        </w:tc>
        <w:tc>
          <w:tcPr>
            <w:tcW w:w="1701" w:type="dxa"/>
            <w:vAlign w:val="center"/>
          </w:tcPr>
          <w:p w:rsidR="006124E5" w:rsidRPr="00634D7B"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634D7B">
              <w:rPr>
                <w:sz w:val="22"/>
                <w:szCs w:val="22"/>
              </w:rPr>
              <w:t>Number of items</w:t>
            </w:r>
          </w:p>
        </w:tc>
        <w:tc>
          <w:tcPr>
            <w:tcW w:w="4961" w:type="dxa"/>
            <w:vAlign w:val="center"/>
          </w:tcPr>
          <w:p w:rsidR="006124E5" w:rsidRPr="00634D7B"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634D7B">
              <w:rPr>
                <w:sz w:val="22"/>
                <w:szCs w:val="22"/>
              </w:rPr>
              <w:t>Title of item</w:t>
            </w:r>
          </w:p>
        </w:tc>
        <w:tc>
          <w:tcPr>
            <w:tcW w:w="4820" w:type="dxa"/>
            <w:vAlign w:val="center"/>
          </w:tcPr>
          <w:p w:rsidR="006124E5" w:rsidRPr="00634D7B"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634D7B">
              <w:rPr>
                <w:sz w:val="22"/>
                <w:szCs w:val="22"/>
              </w:rPr>
              <w:t>Technical specifications of proposed items</w:t>
            </w:r>
          </w:p>
        </w:tc>
        <w:tc>
          <w:tcPr>
            <w:tcW w:w="2410" w:type="dxa"/>
            <w:vAlign w:val="center"/>
          </w:tcPr>
          <w:p w:rsidR="006124E5" w:rsidRPr="00634D7B" w:rsidRDefault="006124E5"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634D7B">
              <w:rPr>
                <w:sz w:val="22"/>
                <w:szCs w:val="22"/>
              </w:rPr>
              <w:t>Proposed timeframe</w:t>
            </w:r>
          </w:p>
        </w:tc>
      </w:tr>
      <w:tr w:rsidR="006124E5" w:rsidRPr="00634D7B"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5"/>
            <w:shd w:val="clear" w:color="auto" w:fill="C45911" w:themeFill="accent2" w:themeFillShade="BF"/>
          </w:tcPr>
          <w:p w:rsidR="006124E5" w:rsidRPr="00634D7B" w:rsidRDefault="006124E5" w:rsidP="00434293">
            <w:pPr>
              <w:spacing w:before="100" w:after="100" w:line="276" w:lineRule="auto"/>
              <w:jc w:val="center"/>
              <w:rPr>
                <w:sz w:val="22"/>
                <w:szCs w:val="22"/>
              </w:rPr>
            </w:pPr>
            <w:r w:rsidRPr="00634D7B">
              <w:rPr>
                <w:sz w:val="22"/>
                <w:szCs w:val="22"/>
              </w:rPr>
              <w:t>Supplies</w:t>
            </w:r>
          </w:p>
        </w:tc>
      </w:tr>
      <w:tr w:rsidR="006124E5" w:rsidRPr="00634D7B" w:rsidTr="00434293">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1.1</w:t>
            </w:r>
          </w:p>
        </w:tc>
        <w:tc>
          <w:tcPr>
            <w:tcW w:w="170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6124E5" w:rsidRPr="00634D7B"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n</w:t>
            </w:r>
          </w:p>
        </w:tc>
        <w:tc>
          <w:tcPr>
            <w:tcW w:w="170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124E5" w:rsidRPr="00634D7B" w:rsidTr="00434293">
        <w:tc>
          <w:tcPr>
            <w:cnfStyle w:val="001000000000" w:firstRow="0" w:lastRow="0" w:firstColumn="1" w:lastColumn="0" w:oddVBand="0" w:evenVBand="0" w:oddHBand="0" w:evenHBand="0" w:firstRowFirstColumn="0" w:firstRowLastColumn="0" w:lastRowFirstColumn="0" w:lastRowLastColumn="0"/>
            <w:tcW w:w="14596" w:type="dxa"/>
            <w:gridSpan w:val="5"/>
            <w:shd w:val="clear" w:color="auto" w:fill="C45911" w:themeFill="accent2" w:themeFillShade="BF"/>
          </w:tcPr>
          <w:p w:rsidR="006124E5" w:rsidRPr="00634D7B" w:rsidRDefault="006124E5" w:rsidP="00434293">
            <w:pPr>
              <w:spacing w:before="100" w:after="100" w:line="276" w:lineRule="auto"/>
              <w:jc w:val="center"/>
              <w:rPr>
                <w:sz w:val="22"/>
                <w:szCs w:val="22"/>
              </w:rPr>
            </w:pPr>
            <w:r w:rsidRPr="00634D7B">
              <w:rPr>
                <w:sz w:val="22"/>
                <w:szCs w:val="22"/>
              </w:rPr>
              <w:t>Installation (use this section only when necessary)</w:t>
            </w:r>
          </w:p>
        </w:tc>
      </w:tr>
      <w:tr w:rsidR="006124E5" w:rsidRPr="00634D7B"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2.1.</w:t>
            </w:r>
          </w:p>
        </w:tc>
        <w:tc>
          <w:tcPr>
            <w:tcW w:w="170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124E5" w:rsidRPr="00634D7B" w:rsidTr="00434293">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n</w:t>
            </w:r>
          </w:p>
        </w:tc>
        <w:tc>
          <w:tcPr>
            <w:tcW w:w="170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6124E5" w:rsidRPr="00634D7B"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5"/>
            <w:shd w:val="clear" w:color="auto" w:fill="C45911" w:themeFill="accent2" w:themeFillShade="BF"/>
          </w:tcPr>
          <w:p w:rsidR="006124E5" w:rsidRPr="00634D7B" w:rsidRDefault="006124E5" w:rsidP="00434293">
            <w:pPr>
              <w:spacing w:before="100" w:after="100" w:line="276" w:lineRule="auto"/>
              <w:jc w:val="center"/>
              <w:rPr>
                <w:sz w:val="22"/>
                <w:szCs w:val="22"/>
              </w:rPr>
            </w:pPr>
            <w:r w:rsidRPr="00634D7B">
              <w:rPr>
                <w:sz w:val="22"/>
                <w:szCs w:val="22"/>
              </w:rPr>
              <w:t>Other (use this section only when necessary)</w:t>
            </w:r>
          </w:p>
        </w:tc>
      </w:tr>
      <w:tr w:rsidR="006124E5" w:rsidRPr="00634D7B" w:rsidTr="00434293">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3.1.</w:t>
            </w:r>
          </w:p>
        </w:tc>
        <w:tc>
          <w:tcPr>
            <w:tcW w:w="170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6124E5" w:rsidRPr="00634D7B" w:rsidTr="0043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124E5" w:rsidRPr="00634D7B" w:rsidRDefault="006124E5" w:rsidP="00434293">
            <w:pPr>
              <w:spacing w:before="100" w:after="100" w:line="276" w:lineRule="auto"/>
              <w:jc w:val="center"/>
              <w:rPr>
                <w:sz w:val="22"/>
                <w:szCs w:val="22"/>
              </w:rPr>
            </w:pPr>
            <w:r w:rsidRPr="00634D7B">
              <w:rPr>
                <w:sz w:val="22"/>
                <w:szCs w:val="22"/>
              </w:rPr>
              <w:t>n</w:t>
            </w:r>
          </w:p>
        </w:tc>
        <w:tc>
          <w:tcPr>
            <w:tcW w:w="170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961"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82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Pr>
          <w:p w:rsidR="006124E5" w:rsidRPr="00634D7B" w:rsidRDefault="006124E5" w:rsidP="00434293">
            <w:pPr>
              <w:spacing w:before="100" w:after="10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bl>
    <w:p w:rsidR="0011652A" w:rsidRDefault="0011652A" w:rsidP="006124E5">
      <w:pPr>
        <w:spacing w:line="276" w:lineRule="auto"/>
      </w:pPr>
    </w:p>
    <w:p w:rsidR="0011652A" w:rsidRPr="0011652A" w:rsidRDefault="0011652A" w:rsidP="0011652A"/>
    <w:p w:rsidR="0011652A" w:rsidRPr="0011652A" w:rsidRDefault="0011652A" w:rsidP="0011652A"/>
    <w:p w:rsidR="0011652A" w:rsidRPr="0011652A" w:rsidRDefault="0011652A" w:rsidP="0011652A"/>
    <w:p w:rsidR="0011652A" w:rsidRPr="0011652A" w:rsidRDefault="0011652A" w:rsidP="0011652A"/>
    <w:p w:rsidR="0011652A" w:rsidRPr="0011652A" w:rsidRDefault="0011652A" w:rsidP="0011652A"/>
    <w:p w:rsidR="0011652A" w:rsidRDefault="0011652A" w:rsidP="0011652A"/>
    <w:p w:rsidR="0011652A" w:rsidRDefault="0011652A" w:rsidP="0011652A"/>
    <w:p w:rsidR="006124E5" w:rsidRPr="0011652A" w:rsidRDefault="0011652A" w:rsidP="0011652A">
      <w:pPr>
        <w:tabs>
          <w:tab w:val="left" w:pos="3165"/>
        </w:tabs>
        <w:sectPr w:rsidR="006124E5" w:rsidRPr="0011652A" w:rsidSect="004E2138">
          <w:footerReference w:type="default" r:id="rId12"/>
          <w:pgSz w:w="16840" w:h="11900" w:orient="landscape"/>
          <w:pgMar w:top="851" w:right="851" w:bottom="851" w:left="1134" w:header="680" w:footer="0" w:gutter="0"/>
          <w:cols w:space="708"/>
          <w:docGrid w:linePitch="360"/>
        </w:sectPr>
      </w:pPr>
      <w:r>
        <w:tab/>
      </w:r>
    </w:p>
    <w:p w:rsidR="006124E5" w:rsidRDefault="006124E5" w:rsidP="006124E5">
      <w:pPr>
        <w:pStyle w:val="a8"/>
        <w:numPr>
          <w:ilvl w:val="0"/>
          <w:numId w:val="5"/>
        </w:numPr>
        <w:spacing w:line="276" w:lineRule="auto"/>
        <w:ind w:left="426" w:hanging="426"/>
        <w:rPr>
          <w:b/>
        </w:rPr>
      </w:pPr>
      <w:r w:rsidRPr="00AD44C8">
        <w:rPr>
          <w:b/>
        </w:rPr>
        <w:lastRenderedPageBreak/>
        <w:t>FINANCIAL OFFER</w:t>
      </w:r>
    </w:p>
    <w:p w:rsidR="006124E5" w:rsidRPr="00A90D41" w:rsidRDefault="006124E5" w:rsidP="006124E5">
      <w:pPr>
        <w:spacing w:line="276" w:lineRule="auto"/>
        <w:rPr>
          <w:sz w:val="22"/>
          <w:szCs w:val="22"/>
        </w:rPr>
      </w:pPr>
      <w:r w:rsidRPr="00A90D41">
        <w:rPr>
          <w:sz w:val="22"/>
          <w:szCs w:val="22"/>
        </w:rPr>
        <w:t xml:space="preserve">The total price for the offered </w:t>
      </w:r>
      <w:r w:rsidRPr="0011652A">
        <w:rPr>
          <w:b/>
          <w:sz w:val="22"/>
          <w:szCs w:val="22"/>
        </w:rPr>
        <w:t>supplies</w:t>
      </w:r>
      <w:r w:rsidRPr="00A90D41">
        <w:rPr>
          <w:sz w:val="22"/>
          <w:szCs w:val="22"/>
        </w:rPr>
        <w:t xml:space="preserve"> is </w:t>
      </w:r>
      <w:r w:rsidRPr="00A90D41">
        <w:rPr>
          <w:sz w:val="22"/>
          <w:szCs w:val="22"/>
          <w:highlight w:val="yellow"/>
        </w:rPr>
        <w:t>&lt;XX.XXX</w:t>
      </w:r>
      <w:proofErr w:type="gramStart"/>
      <w:r w:rsidRPr="00A90D41">
        <w:rPr>
          <w:sz w:val="22"/>
          <w:szCs w:val="22"/>
          <w:highlight w:val="yellow"/>
        </w:rPr>
        <w:t>,XX</w:t>
      </w:r>
      <w:proofErr w:type="gramEnd"/>
      <w:r w:rsidRPr="00A90D41">
        <w:rPr>
          <w:sz w:val="22"/>
          <w:szCs w:val="22"/>
          <w:highlight w:val="yellow"/>
        </w:rPr>
        <w:t>&gt;&lt;EUR/</w:t>
      </w:r>
      <w:r>
        <w:rPr>
          <w:sz w:val="22"/>
          <w:szCs w:val="22"/>
          <w:highlight w:val="yellow"/>
        </w:rPr>
        <w:t>MDL</w:t>
      </w:r>
      <w:r w:rsidRPr="00A90D41">
        <w:rPr>
          <w:sz w:val="22"/>
          <w:szCs w:val="22"/>
          <w:highlight w:val="yellow"/>
        </w:rPr>
        <w:t>&gt;.</w:t>
      </w:r>
      <w:r w:rsidRPr="00A90D41">
        <w:rPr>
          <w:sz w:val="22"/>
          <w:szCs w:val="22"/>
        </w:rPr>
        <w:t xml:space="preserve"> This price does not include VAT</w:t>
      </w:r>
      <w:r w:rsidRPr="00A90D41">
        <w:rPr>
          <w:rStyle w:val="ac"/>
          <w:sz w:val="22"/>
          <w:szCs w:val="22"/>
        </w:rPr>
        <w:footnoteReference w:id="1"/>
      </w:r>
      <w:r w:rsidRPr="00A90D41">
        <w:rPr>
          <w:sz w:val="22"/>
          <w:szCs w:val="22"/>
        </w:rPr>
        <w:t>.</w:t>
      </w:r>
    </w:p>
    <w:p w:rsidR="006124E5" w:rsidRPr="00A90D41" w:rsidRDefault="006124E5" w:rsidP="006124E5">
      <w:pPr>
        <w:spacing w:line="276" w:lineRule="auto"/>
        <w:rPr>
          <w:sz w:val="22"/>
          <w:szCs w:val="22"/>
        </w:rPr>
      </w:pPr>
      <w:r w:rsidRPr="00A90D41">
        <w:rPr>
          <w:sz w:val="22"/>
          <w:szCs w:val="22"/>
        </w:rPr>
        <w:t>The offered price includes the execution/delivery of the items described in the technical offer, as well as all the related incidental costs, such as transport, logistics, etc., when required.</w:t>
      </w:r>
    </w:p>
    <w:tbl>
      <w:tblPr>
        <w:tblStyle w:val="Taulaambquadrcula5fosca-mfasi51"/>
        <w:tblW w:w="14596" w:type="dxa"/>
        <w:tblLook w:val="04A0" w:firstRow="1" w:lastRow="0" w:firstColumn="1" w:lastColumn="0" w:noHBand="0" w:noVBand="1"/>
      </w:tblPr>
      <w:tblGrid>
        <w:gridCol w:w="703"/>
        <w:gridCol w:w="2127"/>
        <w:gridCol w:w="1560"/>
        <w:gridCol w:w="5528"/>
        <w:gridCol w:w="2268"/>
        <w:gridCol w:w="2410"/>
      </w:tblGrid>
      <w:tr w:rsidR="009B7882" w:rsidRPr="0038185F" w:rsidTr="009B7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vAlign w:val="center"/>
          </w:tcPr>
          <w:p w:rsidR="009B7882" w:rsidRPr="0038185F" w:rsidRDefault="009B7882" w:rsidP="00434293">
            <w:pPr>
              <w:spacing w:before="100" w:after="100" w:line="276" w:lineRule="auto"/>
              <w:jc w:val="center"/>
              <w:rPr>
                <w:sz w:val="22"/>
                <w:szCs w:val="22"/>
              </w:rPr>
            </w:pPr>
            <w:r w:rsidRPr="0038185F">
              <w:rPr>
                <w:sz w:val="22"/>
                <w:szCs w:val="22"/>
              </w:rPr>
              <w:t>No.</w:t>
            </w:r>
          </w:p>
        </w:tc>
        <w:tc>
          <w:tcPr>
            <w:tcW w:w="2127" w:type="dxa"/>
            <w:tcBorders>
              <w:left w:val="single" w:sz="4" w:space="0" w:color="auto"/>
              <w:right w:val="single" w:sz="4" w:space="0" w:color="auto"/>
            </w:tcBorders>
            <w:vAlign w:val="center"/>
          </w:tcPr>
          <w:p w:rsidR="009B7882" w:rsidRPr="0038185F"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Item</w:t>
            </w:r>
          </w:p>
        </w:tc>
        <w:tc>
          <w:tcPr>
            <w:tcW w:w="1560" w:type="dxa"/>
            <w:tcBorders>
              <w:left w:val="single" w:sz="4" w:space="0" w:color="auto"/>
              <w:right w:val="single" w:sz="4" w:space="0" w:color="auto"/>
            </w:tcBorders>
            <w:vAlign w:val="center"/>
          </w:tcPr>
          <w:p w:rsidR="009B7882" w:rsidRPr="0038185F"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Quantity</w:t>
            </w:r>
          </w:p>
        </w:tc>
        <w:tc>
          <w:tcPr>
            <w:tcW w:w="5528" w:type="dxa"/>
            <w:tcBorders>
              <w:left w:val="single" w:sz="4" w:space="0" w:color="auto"/>
              <w:right w:val="single" w:sz="4" w:space="0" w:color="auto"/>
            </w:tcBorders>
            <w:vAlign w:val="center"/>
          </w:tcPr>
          <w:p w:rsidR="009B7882" w:rsidRPr="0038185F"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Specifications offered</w:t>
            </w:r>
          </w:p>
        </w:tc>
        <w:tc>
          <w:tcPr>
            <w:tcW w:w="2268" w:type="dxa"/>
            <w:tcBorders>
              <w:left w:val="single" w:sz="4" w:space="0" w:color="auto"/>
              <w:right w:val="single" w:sz="4" w:space="0" w:color="auto"/>
            </w:tcBorders>
            <w:vAlign w:val="center"/>
          </w:tcPr>
          <w:p w:rsidR="009B7882" w:rsidRPr="0038185F"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Unit costs with delivery</w:t>
            </w:r>
          </w:p>
        </w:tc>
        <w:tc>
          <w:tcPr>
            <w:tcW w:w="2410" w:type="dxa"/>
            <w:tcBorders>
              <w:left w:val="single" w:sz="4" w:space="0" w:color="auto"/>
            </w:tcBorders>
            <w:vAlign w:val="center"/>
          </w:tcPr>
          <w:p w:rsidR="009B7882"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Total</w:t>
            </w:r>
          </w:p>
          <w:p w:rsidR="009B7882" w:rsidRPr="0038185F" w:rsidRDefault="009B7882" w:rsidP="00434293">
            <w:pPr>
              <w:spacing w:before="100" w:after="10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(EUR / MDL)</w:t>
            </w: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Borders>
              <w:right w:val="single" w:sz="4" w:space="0" w:color="auto"/>
            </w:tcBorders>
            <w:shd w:val="clear" w:color="auto" w:fill="C45911" w:themeFill="accent2" w:themeFillShade="BF"/>
          </w:tcPr>
          <w:p w:rsidR="009B7882" w:rsidRPr="0038185F" w:rsidRDefault="009B7882" w:rsidP="009B7882">
            <w:pPr>
              <w:spacing w:before="100" w:after="100" w:line="276" w:lineRule="auto"/>
              <w:jc w:val="center"/>
              <w:rPr>
                <w:sz w:val="22"/>
                <w:szCs w:val="22"/>
              </w:rPr>
            </w:pPr>
          </w:p>
        </w:tc>
        <w:tc>
          <w:tcPr>
            <w:tcW w:w="1560" w:type="dxa"/>
            <w:tcBorders>
              <w:right w:val="single" w:sz="4" w:space="0" w:color="auto"/>
            </w:tcBorders>
            <w:shd w:val="clear" w:color="auto" w:fill="C45911" w:themeFill="accent2" w:themeFillShade="BF"/>
          </w:tcPr>
          <w:p w:rsidR="009B7882" w:rsidRPr="0038185F" w:rsidRDefault="009B7882" w:rsidP="00434293">
            <w:pPr>
              <w:spacing w:before="100" w:after="100"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rPr>
            </w:pPr>
            <w:r w:rsidRPr="0038185F">
              <w:rPr>
                <w:sz w:val="22"/>
                <w:szCs w:val="22"/>
              </w:rPr>
              <w:t>Supplies</w:t>
            </w:r>
          </w:p>
        </w:tc>
        <w:tc>
          <w:tcPr>
            <w:tcW w:w="5528" w:type="dxa"/>
            <w:tcBorders>
              <w:right w:val="single" w:sz="4" w:space="0" w:color="auto"/>
            </w:tcBorders>
            <w:shd w:val="clear" w:color="auto" w:fill="C45911" w:themeFill="accent2" w:themeFillShade="BF"/>
          </w:tcPr>
          <w:p w:rsidR="009B7882" w:rsidRPr="0038185F" w:rsidRDefault="009B7882" w:rsidP="009B7882">
            <w:pPr>
              <w:spacing w:before="100" w:after="100"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rPr>
            </w:pPr>
          </w:p>
        </w:tc>
        <w:tc>
          <w:tcPr>
            <w:tcW w:w="2268" w:type="dxa"/>
            <w:tcBorders>
              <w:left w:val="single" w:sz="4" w:space="0" w:color="auto"/>
            </w:tcBorders>
            <w:shd w:val="clear" w:color="auto" w:fill="C45911" w:themeFill="accent2" w:themeFillShade="BF"/>
          </w:tcPr>
          <w:p w:rsidR="009B7882" w:rsidRPr="0038185F" w:rsidRDefault="009B7882" w:rsidP="009B7882">
            <w:pPr>
              <w:spacing w:before="100" w:after="100"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rPr>
            </w:pPr>
          </w:p>
        </w:tc>
        <w:tc>
          <w:tcPr>
            <w:tcW w:w="2410" w:type="dxa"/>
            <w:tcBorders>
              <w:left w:val="single" w:sz="4" w:space="0" w:color="auto"/>
            </w:tcBorders>
            <w:shd w:val="clear" w:color="auto" w:fill="C45911" w:themeFill="accent2" w:themeFillShade="BF"/>
          </w:tcPr>
          <w:p w:rsidR="009B7882" w:rsidRPr="0038185F" w:rsidRDefault="009B7882" w:rsidP="009B7882">
            <w:pPr>
              <w:spacing w:before="100" w:after="100"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szCs w:val="22"/>
              </w:rPr>
            </w:pPr>
          </w:p>
        </w:tc>
      </w:tr>
      <w:tr w:rsidR="009B7882" w:rsidRPr="0038185F" w:rsidTr="009B7882">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Pr="0038185F" w:rsidRDefault="009B7882" w:rsidP="009B7882">
            <w:pPr>
              <w:spacing w:before="100" w:after="100" w:line="276" w:lineRule="auto"/>
              <w:jc w:val="center"/>
              <w:rPr>
                <w:sz w:val="22"/>
                <w:szCs w:val="22"/>
              </w:rPr>
            </w:pPr>
            <w:r w:rsidRPr="0038185F">
              <w:rPr>
                <w:sz w:val="22"/>
                <w:szCs w:val="22"/>
              </w:rPr>
              <w:t>1.1</w:t>
            </w:r>
          </w:p>
        </w:tc>
        <w:tc>
          <w:tcPr>
            <w:tcW w:w="2127"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C67E9">
              <w:rPr>
                <w:rFonts w:ascii="Times New Roman" w:hAnsi="Times New Roman"/>
                <w:sz w:val="22"/>
                <w:szCs w:val="22"/>
                <w:lang w:val="fr-FR"/>
              </w:rPr>
              <w:t>Table</w:t>
            </w:r>
          </w:p>
        </w:tc>
        <w:tc>
          <w:tcPr>
            <w:tcW w:w="1560"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B64F4">
              <w:rPr>
                <w:rFonts w:ascii="Times New Roman" w:hAnsi="Times New Roman"/>
                <w:b/>
                <w:sz w:val="22"/>
                <w:szCs w:val="22"/>
                <w:lang w:val="fr-FR"/>
              </w:rPr>
              <w:t>40 pieces</w:t>
            </w:r>
          </w:p>
        </w:tc>
        <w:tc>
          <w:tcPr>
            <w:tcW w:w="5528"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410" w:type="dxa"/>
            <w:tcBorders>
              <w:lef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Pr="0038185F" w:rsidRDefault="009B7882" w:rsidP="009B7882">
            <w:pPr>
              <w:spacing w:before="100" w:after="100" w:line="276" w:lineRule="auto"/>
              <w:jc w:val="center"/>
              <w:rPr>
                <w:sz w:val="22"/>
                <w:szCs w:val="22"/>
              </w:rPr>
            </w:pPr>
            <w:r w:rsidRPr="0038185F">
              <w:rPr>
                <w:sz w:val="22"/>
                <w:szCs w:val="22"/>
              </w:rPr>
              <w:t>1.2</w:t>
            </w:r>
          </w:p>
        </w:tc>
        <w:tc>
          <w:tcPr>
            <w:tcW w:w="2127"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C67E9">
              <w:rPr>
                <w:rFonts w:ascii="Times New Roman" w:hAnsi="Times New Roman"/>
                <w:sz w:val="22"/>
                <w:szCs w:val="22"/>
              </w:rPr>
              <w:t>Chair</w:t>
            </w:r>
          </w:p>
        </w:tc>
        <w:tc>
          <w:tcPr>
            <w:tcW w:w="1560"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Times New Roman" w:hAnsi="Times New Roman"/>
                <w:b/>
                <w:sz w:val="22"/>
                <w:szCs w:val="22"/>
                <w:lang w:val="fr-FR"/>
              </w:rPr>
              <w:t>8</w:t>
            </w:r>
            <w:r w:rsidRPr="00FB64F4">
              <w:rPr>
                <w:rFonts w:ascii="Times New Roman" w:hAnsi="Times New Roman"/>
                <w:b/>
                <w:sz w:val="22"/>
                <w:szCs w:val="22"/>
                <w:lang w:val="fr-FR"/>
              </w:rPr>
              <w:t>0 pieces</w:t>
            </w:r>
          </w:p>
        </w:tc>
        <w:tc>
          <w:tcPr>
            <w:tcW w:w="5528"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Borders>
              <w:lef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9B7882" w:rsidRPr="0038185F" w:rsidTr="009B7882">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1.3</w:t>
            </w:r>
          </w:p>
        </w:tc>
        <w:tc>
          <w:tcPr>
            <w:tcW w:w="2127" w:type="dxa"/>
            <w:tcBorders>
              <w:left w:val="single" w:sz="4" w:space="0" w:color="auto"/>
              <w:right w:val="single" w:sz="4" w:space="0" w:color="auto"/>
            </w:tcBorders>
          </w:tcPr>
          <w:p w:rsidR="009B7882" w:rsidRPr="0043650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rPr>
            </w:pPr>
            <w:r w:rsidRPr="00436502">
              <w:rPr>
                <w:rFonts w:ascii="Times New Roman" w:hAnsi="Times New Roman"/>
                <w:sz w:val="22"/>
                <w:szCs w:val="22"/>
                <w:lang w:val="fr-FR"/>
              </w:rPr>
              <w:t>Table</w:t>
            </w:r>
          </w:p>
        </w:tc>
        <w:tc>
          <w:tcPr>
            <w:tcW w:w="1560"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43650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rPr>
            </w:pPr>
          </w:p>
        </w:tc>
        <w:tc>
          <w:tcPr>
            <w:tcW w:w="2268" w:type="dxa"/>
            <w:tcBorders>
              <w:left w:val="single" w:sz="4" w:space="0" w:color="auto"/>
              <w:righ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2410" w:type="dxa"/>
            <w:tcBorders>
              <w:lef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1.4</w:t>
            </w:r>
          </w:p>
        </w:tc>
        <w:tc>
          <w:tcPr>
            <w:tcW w:w="2127" w:type="dxa"/>
            <w:tcBorders>
              <w:left w:val="single" w:sz="4" w:space="0" w:color="auto"/>
              <w:right w:val="single" w:sz="4" w:space="0" w:color="auto"/>
            </w:tcBorders>
          </w:tcPr>
          <w:p w:rsidR="009B7882" w:rsidRPr="00436502"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436502">
              <w:rPr>
                <w:rFonts w:ascii="Times New Roman" w:hAnsi="Times New Roman"/>
                <w:sz w:val="22"/>
                <w:szCs w:val="22"/>
                <w:lang w:val="fr-FR"/>
              </w:rPr>
              <w:t>Tribune</w:t>
            </w:r>
          </w:p>
        </w:tc>
        <w:tc>
          <w:tcPr>
            <w:tcW w:w="1560"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436502"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p>
        </w:tc>
        <w:tc>
          <w:tcPr>
            <w:tcW w:w="2268" w:type="dxa"/>
            <w:tcBorders>
              <w:left w:val="single" w:sz="4" w:space="0" w:color="auto"/>
              <w:righ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Borders>
              <w:lef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9B7882" w:rsidRPr="0038185F" w:rsidTr="009B7882">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1.5</w:t>
            </w:r>
          </w:p>
        </w:tc>
        <w:tc>
          <w:tcPr>
            <w:tcW w:w="2127" w:type="dxa"/>
            <w:tcBorders>
              <w:left w:val="single" w:sz="4" w:space="0" w:color="auto"/>
              <w:right w:val="single" w:sz="4" w:space="0" w:color="auto"/>
            </w:tcBorders>
          </w:tcPr>
          <w:p w:rsidR="009B7882" w:rsidRPr="00DC0BB3"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DC0BB3">
              <w:rPr>
                <w:rFonts w:ascii="Times New Roman" w:hAnsi="Times New Roman"/>
                <w:sz w:val="22"/>
                <w:szCs w:val="22"/>
              </w:rPr>
              <w:t>Armchair</w:t>
            </w:r>
          </w:p>
        </w:tc>
        <w:tc>
          <w:tcPr>
            <w:tcW w:w="1560" w:type="dxa"/>
            <w:tcBorders>
              <w:left w:val="single" w:sz="4" w:space="0" w:color="auto"/>
              <w:right w:val="single" w:sz="4" w:space="0" w:color="auto"/>
            </w:tcBorders>
          </w:tcPr>
          <w:p w:rsidR="009B788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DC0BB3"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p>
        </w:tc>
        <w:tc>
          <w:tcPr>
            <w:tcW w:w="2268" w:type="dxa"/>
            <w:tcBorders>
              <w:left w:val="single" w:sz="4" w:space="0" w:color="auto"/>
              <w:right w:val="single" w:sz="4" w:space="0" w:color="auto"/>
            </w:tcBorders>
          </w:tcPr>
          <w:p w:rsidR="009B7882" w:rsidRPr="0043650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p>
        </w:tc>
        <w:tc>
          <w:tcPr>
            <w:tcW w:w="2410" w:type="dxa"/>
            <w:tcBorders>
              <w:lef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1.6</w:t>
            </w:r>
          </w:p>
        </w:tc>
        <w:tc>
          <w:tcPr>
            <w:tcW w:w="2127" w:type="dxa"/>
            <w:tcBorders>
              <w:left w:val="single" w:sz="4" w:space="0" w:color="auto"/>
              <w:right w:val="single" w:sz="4" w:space="0" w:color="auto"/>
            </w:tcBorders>
          </w:tcPr>
          <w:p w:rsidR="009B7882" w:rsidRPr="00DC0BB3"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DC0BB3">
              <w:rPr>
                <w:rFonts w:ascii="Times New Roman" w:hAnsi="Times New Roman"/>
                <w:sz w:val="22"/>
                <w:szCs w:val="22"/>
                <w:lang w:val="fr-FR"/>
              </w:rPr>
              <w:t>Bookcase</w:t>
            </w:r>
          </w:p>
        </w:tc>
        <w:tc>
          <w:tcPr>
            <w:tcW w:w="1560" w:type="dxa"/>
            <w:tcBorders>
              <w:left w:val="single" w:sz="4" w:space="0" w:color="auto"/>
              <w:right w:val="single" w:sz="4" w:space="0" w:color="auto"/>
            </w:tcBorders>
          </w:tcPr>
          <w:p w:rsidR="009B7882"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6</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DC0BB3"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2268"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u w:val="single"/>
              </w:rPr>
            </w:pPr>
          </w:p>
        </w:tc>
        <w:tc>
          <w:tcPr>
            <w:tcW w:w="2410" w:type="dxa"/>
            <w:tcBorders>
              <w:lef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9B7882" w:rsidRPr="0038185F" w:rsidTr="009B7882">
        <w:trPr>
          <w:trHeight w:val="639"/>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1.7</w:t>
            </w:r>
          </w:p>
        </w:tc>
        <w:tc>
          <w:tcPr>
            <w:tcW w:w="2127" w:type="dxa"/>
            <w:tcBorders>
              <w:left w:val="single" w:sz="4" w:space="0" w:color="auto"/>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u w:val="single"/>
              </w:rPr>
            </w:pPr>
            <w:r w:rsidRPr="000C67E9">
              <w:rPr>
                <w:rFonts w:ascii="Times New Roman" w:hAnsi="Times New Roman"/>
                <w:sz w:val="22"/>
                <w:szCs w:val="22"/>
                <w:lang w:val="fr-FR"/>
              </w:rPr>
              <w:t>Clothes cabinet</w:t>
            </w:r>
          </w:p>
        </w:tc>
        <w:tc>
          <w:tcPr>
            <w:tcW w:w="1560" w:type="dxa"/>
            <w:tcBorders>
              <w:left w:val="single" w:sz="4" w:space="0" w:color="auto"/>
              <w:right w:val="single" w:sz="4" w:space="0" w:color="auto"/>
            </w:tcBorders>
          </w:tcPr>
          <w:p w:rsidR="009B788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u w:val="single"/>
              </w:rPr>
            </w:pPr>
          </w:p>
        </w:tc>
        <w:tc>
          <w:tcPr>
            <w:tcW w:w="2268" w:type="dxa"/>
            <w:tcBorders>
              <w:left w:val="single" w:sz="4" w:space="0" w:color="auto"/>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u w:val="single"/>
              </w:rPr>
            </w:pPr>
          </w:p>
        </w:tc>
        <w:tc>
          <w:tcPr>
            <w:tcW w:w="2410" w:type="dxa"/>
            <w:tcBorders>
              <w:lef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Borders>
              <w:right w:val="single" w:sz="4" w:space="0" w:color="auto"/>
            </w:tcBorders>
          </w:tcPr>
          <w:p w:rsidR="009B7882" w:rsidRDefault="009B7882" w:rsidP="009B7882">
            <w:pPr>
              <w:spacing w:before="100" w:after="100" w:line="276" w:lineRule="auto"/>
              <w:jc w:val="center"/>
              <w:rPr>
                <w:sz w:val="22"/>
                <w:szCs w:val="22"/>
              </w:rPr>
            </w:pPr>
            <w:r>
              <w:rPr>
                <w:sz w:val="22"/>
                <w:szCs w:val="22"/>
              </w:rPr>
              <w:t>1.8</w:t>
            </w:r>
          </w:p>
        </w:tc>
        <w:tc>
          <w:tcPr>
            <w:tcW w:w="2127"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lang w:val="fr-FR"/>
              </w:rPr>
              <w:t>Bookcase</w:t>
            </w:r>
          </w:p>
        </w:tc>
        <w:tc>
          <w:tcPr>
            <w:tcW w:w="1560" w:type="dxa"/>
            <w:tcBorders>
              <w:left w:val="single" w:sz="4" w:space="0" w:color="auto"/>
              <w:right w:val="single" w:sz="4" w:space="0" w:color="auto"/>
            </w:tcBorders>
          </w:tcPr>
          <w:p w:rsidR="009B7882"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6</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p>
        </w:tc>
        <w:tc>
          <w:tcPr>
            <w:tcW w:w="2268"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p>
        </w:tc>
        <w:tc>
          <w:tcPr>
            <w:tcW w:w="2410" w:type="dxa"/>
            <w:tcBorders>
              <w:lef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9B7882" w:rsidRPr="0038185F" w:rsidTr="009B7882">
        <w:tc>
          <w:tcPr>
            <w:cnfStyle w:val="001000000000" w:firstRow="0" w:lastRow="0" w:firstColumn="1" w:lastColumn="0" w:oddVBand="0" w:evenVBand="0" w:oddHBand="0" w:evenHBand="0" w:firstRowFirstColumn="0" w:firstRowLastColumn="0" w:lastRowFirstColumn="0" w:lastRowLastColumn="0"/>
            <w:tcW w:w="703" w:type="dxa"/>
          </w:tcPr>
          <w:p w:rsidR="009B7882" w:rsidRDefault="009B7882" w:rsidP="009B7882">
            <w:pPr>
              <w:spacing w:before="100" w:after="100" w:line="276" w:lineRule="auto"/>
              <w:jc w:val="center"/>
              <w:rPr>
                <w:sz w:val="22"/>
                <w:szCs w:val="22"/>
              </w:rPr>
            </w:pPr>
            <w:r>
              <w:rPr>
                <w:sz w:val="22"/>
                <w:szCs w:val="22"/>
              </w:rPr>
              <w:t>1.9</w:t>
            </w:r>
          </w:p>
        </w:tc>
        <w:tc>
          <w:tcPr>
            <w:tcW w:w="2127" w:type="dxa"/>
            <w:tcBorders>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r w:rsidRPr="000C67E9">
              <w:rPr>
                <w:rFonts w:ascii="Times New Roman" w:hAnsi="Times New Roman"/>
                <w:sz w:val="22"/>
                <w:szCs w:val="22"/>
              </w:rPr>
              <w:t>Minimalist style armchair / sofa</w:t>
            </w:r>
          </w:p>
        </w:tc>
        <w:tc>
          <w:tcPr>
            <w:tcW w:w="1560" w:type="dxa"/>
            <w:tcBorders>
              <w:left w:val="single" w:sz="4" w:space="0" w:color="auto"/>
              <w:right w:val="single" w:sz="4" w:space="0" w:color="auto"/>
            </w:tcBorders>
          </w:tcPr>
          <w:p w:rsidR="009B7882"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3</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p>
        </w:tc>
        <w:tc>
          <w:tcPr>
            <w:tcW w:w="2268" w:type="dxa"/>
            <w:tcBorders>
              <w:left w:val="single" w:sz="4" w:space="0" w:color="auto"/>
              <w:right w:val="single" w:sz="4" w:space="0" w:color="auto"/>
            </w:tcBorders>
          </w:tcPr>
          <w:p w:rsidR="009B7882" w:rsidRPr="000C67E9"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fr-FR"/>
              </w:rPr>
            </w:pPr>
          </w:p>
        </w:tc>
        <w:tc>
          <w:tcPr>
            <w:tcW w:w="2410" w:type="dxa"/>
            <w:tcBorders>
              <w:left w:val="single" w:sz="4" w:space="0" w:color="auto"/>
            </w:tcBorders>
          </w:tcPr>
          <w:p w:rsidR="009B7882" w:rsidRPr="0038185F" w:rsidRDefault="009B7882"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9B7882" w:rsidRPr="0038185F" w:rsidTr="009B7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rsidR="009B7882" w:rsidRDefault="009B7882" w:rsidP="009B7882">
            <w:pPr>
              <w:spacing w:before="100" w:after="100" w:line="276" w:lineRule="auto"/>
              <w:jc w:val="center"/>
              <w:rPr>
                <w:sz w:val="22"/>
                <w:szCs w:val="22"/>
              </w:rPr>
            </w:pPr>
            <w:r>
              <w:rPr>
                <w:sz w:val="22"/>
                <w:szCs w:val="22"/>
              </w:rPr>
              <w:t>1.10</w:t>
            </w:r>
          </w:p>
        </w:tc>
        <w:tc>
          <w:tcPr>
            <w:tcW w:w="2127" w:type="dxa"/>
            <w:tcBorders>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67E9">
              <w:rPr>
                <w:rFonts w:ascii="Times New Roman" w:hAnsi="Times New Roman"/>
                <w:sz w:val="22"/>
                <w:szCs w:val="22"/>
              </w:rPr>
              <w:t>Shelves</w:t>
            </w:r>
          </w:p>
        </w:tc>
        <w:tc>
          <w:tcPr>
            <w:tcW w:w="1560" w:type="dxa"/>
            <w:tcBorders>
              <w:left w:val="single" w:sz="4" w:space="0" w:color="auto"/>
              <w:right w:val="single" w:sz="4" w:space="0" w:color="auto"/>
            </w:tcBorders>
          </w:tcPr>
          <w:p w:rsidR="009B7882"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fr-FR"/>
              </w:rPr>
            </w:pPr>
            <w:r>
              <w:rPr>
                <w:rFonts w:ascii="Times New Roman" w:hAnsi="Times New Roman"/>
                <w:b/>
                <w:sz w:val="22"/>
                <w:szCs w:val="22"/>
                <w:lang w:val="fr-FR"/>
              </w:rPr>
              <w:t>21</w:t>
            </w:r>
            <w:r w:rsidRPr="00FB64F4">
              <w:rPr>
                <w:rFonts w:ascii="Times New Roman" w:hAnsi="Times New Roman"/>
                <w:b/>
                <w:sz w:val="22"/>
                <w:szCs w:val="22"/>
                <w:lang w:val="fr-FR"/>
              </w:rPr>
              <w:t xml:space="preserve"> pieces</w:t>
            </w:r>
          </w:p>
        </w:tc>
        <w:tc>
          <w:tcPr>
            <w:tcW w:w="5528"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2268" w:type="dxa"/>
            <w:tcBorders>
              <w:left w:val="single" w:sz="4" w:space="0" w:color="auto"/>
              <w:right w:val="single" w:sz="4" w:space="0" w:color="auto"/>
            </w:tcBorders>
          </w:tcPr>
          <w:p w:rsidR="009B7882" w:rsidRPr="000C67E9"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2410" w:type="dxa"/>
            <w:tcBorders>
              <w:left w:val="single" w:sz="4" w:space="0" w:color="auto"/>
            </w:tcBorders>
          </w:tcPr>
          <w:p w:rsidR="009B7882" w:rsidRPr="0038185F" w:rsidRDefault="009B7882" w:rsidP="009B7882">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5E74B5" w:rsidRPr="0038185F" w:rsidTr="009B7882">
        <w:tc>
          <w:tcPr>
            <w:cnfStyle w:val="001000000000" w:firstRow="0" w:lastRow="0" w:firstColumn="1" w:lastColumn="0" w:oddVBand="0" w:evenVBand="0" w:oddHBand="0" w:evenHBand="0" w:firstRowFirstColumn="0" w:firstRowLastColumn="0" w:lastRowFirstColumn="0" w:lastRowLastColumn="0"/>
            <w:tcW w:w="703" w:type="dxa"/>
          </w:tcPr>
          <w:p w:rsidR="005E74B5" w:rsidRDefault="005E74B5" w:rsidP="009B7882">
            <w:pPr>
              <w:spacing w:before="100" w:after="100" w:line="276" w:lineRule="auto"/>
              <w:jc w:val="center"/>
              <w:rPr>
                <w:sz w:val="22"/>
                <w:szCs w:val="22"/>
              </w:rPr>
            </w:pPr>
          </w:p>
        </w:tc>
        <w:tc>
          <w:tcPr>
            <w:tcW w:w="2127" w:type="dxa"/>
            <w:tcBorders>
              <w:right w:val="single" w:sz="4" w:space="0" w:color="auto"/>
            </w:tcBorders>
          </w:tcPr>
          <w:p w:rsidR="005E74B5" w:rsidRPr="005E74B5" w:rsidRDefault="005E74B5"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5E74B5">
              <w:rPr>
                <w:rFonts w:ascii="Times New Roman" w:hAnsi="Times New Roman"/>
                <w:b/>
                <w:sz w:val="22"/>
                <w:szCs w:val="22"/>
              </w:rPr>
              <w:t>TOTAL</w:t>
            </w:r>
          </w:p>
        </w:tc>
        <w:tc>
          <w:tcPr>
            <w:tcW w:w="1560" w:type="dxa"/>
            <w:tcBorders>
              <w:left w:val="single" w:sz="4" w:space="0" w:color="auto"/>
              <w:right w:val="single" w:sz="4" w:space="0" w:color="auto"/>
            </w:tcBorders>
          </w:tcPr>
          <w:p w:rsidR="005E74B5" w:rsidRDefault="005E74B5"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lang w:val="fr-FR"/>
              </w:rPr>
            </w:pPr>
          </w:p>
        </w:tc>
        <w:tc>
          <w:tcPr>
            <w:tcW w:w="5528" w:type="dxa"/>
            <w:tcBorders>
              <w:left w:val="single" w:sz="4" w:space="0" w:color="auto"/>
              <w:right w:val="single" w:sz="4" w:space="0" w:color="auto"/>
            </w:tcBorders>
          </w:tcPr>
          <w:p w:rsidR="005E74B5" w:rsidRPr="000C67E9" w:rsidRDefault="005E74B5"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68" w:type="dxa"/>
            <w:tcBorders>
              <w:left w:val="single" w:sz="4" w:space="0" w:color="auto"/>
              <w:right w:val="single" w:sz="4" w:space="0" w:color="auto"/>
            </w:tcBorders>
          </w:tcPr>
          <w:p w:rsidR="005E74B5" w:rsidRPr="000C67E9" w:rsidRDefault="005E74B5" w:rsidP="009B788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410" w:type="dxa"/>
            <w:tcBorders>
              <w:left w:val="single" w:sz="4" w:space="0" w:color="auto"/>
            </w:tcBorders>
          </w:tcPr>
          <w:p w:rsidR="005E74B5" w:rsidRPr="0038185F" w:rsidRDefault="005E74B5" w:rsidP="009B7882">
            <w:pPr>
              <w:spacing w:after="0"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rsidR="00332B00" w:rsidRDefault="00332B00" w:rsidP="006124E5">
      <w:pPr>
        <w:spacing w:line="276" w:lineRule="auto"/>
        <w:rPr>
          <w:sz w:val="22"/>
          <w:szCs w:val="22"/>
          <w:highlight w:val="yellow"/>
        </w:rPr>
      </w:pPr>
    </w:p>
    <w:p w:rsidR="00332B00" w:rsidRDefault="00332B00" w:rsidP="006124E5">
      <w:pPr>
        <w:spacing w:line="276" w:lineRule="auto"/>
        <w:rPr>
          <w:sz w:val="22"/>
          <w:szCs w:val="22"/>
          <w:highlight w:val="yellow"/>
        </w:rPr>
      </w:pPr>
    </w:p>
    <w:p w:rsidR="006124E5" w:rsidRPr="00A90D41" w:rsidRDefault="006124E5" w:rsidP="006124E5">
      <w:pPr>
        <w:spacing w:line="276" w:lineRule="auto"/>
        <w:rPr>
          <w:sz w:val="22"/>
          <w:szCs w:val="22"/>
        </w:rPr>
      </w:pPr>
      <w:r w:rsidRPr="00A90D41">
        <w:rPr>
          <w:sz w:val="22"/>
          <w:szCs w:val="22"/>
          <w:highlight w:val="yellow"/>
        </w:rPr>
        <w:t>Please include a detailed breakdown, in accordance with the items in the technical offer. For fee-based service contracts, include the number of expert days and the daily fees, as well as the breakdown of the incidental costs.</w:t>
      </w:r>
    </w:p>
    <w:tbl>
      <w:tblPr>
        <w:tblStyle w:val="a9"/>
        <w:tblW w:w="0" w:type="auto"/>
        <w:tblLook w:val="04A0" w:firstRow="1" w:lastRow="0" w:firstColumn="1" w:lastColumn="0" w:noHBand="0" w:noVBand="1"/>
      </w:tblPr>
      <w:tblGrid>
        <w:gridCol w:w="1413"/>
        <w:gridCol w:w="7597"/>
      </w:tblGrid>
      <w:tr w:rsidR="006124E5" w:rsidRPr="00A90D41" w:rsidTr="00434293">
        <w:tc>
          <w:tcPr>
            <w:tcW w:w="1413" w:type="dxa"/>
            <w:shd w:val="clear" w:color="auto" w:fill="E7E6E6" w:themeFill="background2"/>
          </w:tcPr>
          <w:p w:rsidR="006124E5" w:rsidRPr="00A90D41" w:rsidRDefault="006124E5" w:rsidP="00434293">
            <w:pPr>
              <w:spacing w:before="100" w:after="100" w:line="276" w:lineRule="auto"/>
              <w:rPr>
                <w:sz w:val="22"/>
                <w:szCs w:val="22"/>
              </w:rPr>
            </w:pPr>
            <w:r w:rsidRPr="00A90D41">
              <w:rPr>
                <w:sz w:val="22"/>
                <w:szCs w:val="22"/>
              </w:rPr>
              <w:t xml:space="preserve">Name </w:t>
            </w:r>
          </w:p>
        </w:tc>
        <w:tc>
          <w:tcPr>
            <w:tcW w:w="7597" w:type="dxa"/>
          </w:tcPr>
          <w:p w:rsidR="006124E5" w:rsidRPr="00A90D41" w:rsidRDefault="006124E5" w:rsidP="00434293">
            <w:pPr>
              <w:spacing w:before="100" w:after="100" w:line="276" w:lineRule="auto"/>
              <w:rPr>
                <w:sz w:val="22"/>
                <w:szCs w:val="22"/>
              </w:rPr>
            </w:pPr>
          </w:p>
        </w:tc>
      </w:tr>
      <w:tr w:rsidR="006124E5" w:rsidRPr="00A90D41" w:rsidTr="00434293">
        <w:tc>
          <w:tcPr>
            <w:tcW w:w="1413" w:type="dxa"/>
            <w:shd w:val="clear" w:color="auto" w:fill="E7E6E6" w:themeFill="background2"/>
          </w:tcPr>
          <w:p w:rsidR="006124E5" w:rsidRPr="00A90D41" w:rsidRDefault="006124E5" w:rsidP="00434293">
            <w:pPr>
              <w:spacing w:before="100" w:after="100" w:line="276" w:lineRule="auto"/>
              <w:rPr>
                <w:sz w:val="22"/>
                <w:szCs w:val="22"/>
              </w:rPr>
            </w:pPr>
            <w:r w:rsidRPr="00A90D41">
              <w:rPr>
                <w:sz w:val="22"/>
                <w:szCs w:val="22"/>
              </w:rPr>
              <w:t>Signature</w:t>
            </w:r>
          </w:p>
        </w:tc>
        <w:tc>
          <w:tcPr>
            <w:tcW w:w="7597" w:type="dxa"/>
          </w:tcPr>
          <w:p w:rsidR="006124E5" w:rsidRPr="00A90D41" w:rsidRDefault="006124E5" w:rsidP="00434293">
            <w:pPr>
              <w:spacing w:before="100" w:after="100" w:line="276" w:lineRule="auto"/>
              <w:rPr>
                <w:sz w:val="22"/>
                <w:szCs w:val="22"/>
              </w:rPr>
            </w:pPr>
          </w:p>
          <w:p w:rsidR="006124E5" w:rsidRPr="00A90D41" w:rsidRDefault="006124E5" w:rsidP="00434293">
            <w:pPr>
              <w:spacing w:before="100" w:after="100" w:line="276" w:lineRule="auto"/>
              <w:rPr>
                <w:sz w:val="22"/>
                <w:szCs w:val="22"/>
              </w:rPr>
            </w:pPr>
          </w:p>
        </w:tc>
      </w:tr>
      <w:tr w:rsidR="006124E5" w:rsidRPr="00A90D41" w:rsidTr="00434293">
        <w:tc>
          <w:tcPr>
            <w:tcW w:w="1413" w:type="dxa"/>
            <w:shd w:val="clear" w:color="auto" w:fill="E7E6E6" w:themeFill="background2"/>
          </w:tcPr>
          <w:p w:rsidR="006124E5" w:rsidRPr="00A90D41" w:rsidRDefault="006124E5" w:rsidP="00434293">
            <w:pPr>
              <w:spacing w:before="100" w:after="100" w:line="276" w:lineRule="auto"/>
              <w:rPr>
                <w:sz w:val="22"/>
                <w:szCs w:val="22"/>
              </w:rPr>
            </w:pPr>
            <w:r w:rsidRPr="00A90D41">
              <w:rPr>
                <w:sz w:val="22"/>
                <w:szCs w:val="22"/>
              </w:rPr>
              <w:t>Date</w:t>
            </w:r>
          </w:p>
        </w:tc>
        <w:tc>
          <w:tcPr>
            <w:tcW w:w="7597" w:type="dxa"/>
          </w:tcPr>
          <w:p w:rsidR="006124E5" w:rsidRPr="00A90D41" w:rsidRDefault="006124E5" w:rsidP="00434293">
            <w:pPr>
              <w:spacing w:before="100" w:after="100" w:line="276" w:lineRule="auto"/>
              <w:rPr>
                <w:sz w:val="22"/>
                <w:szCs w:val="22"/>
              </w:rPr>
            </w:pPr>
          </w:p>
        </w:tc>
      </w:tr>
    </w:tbl>
    <w:p w:rsidR="006124E5" w:rsidRDefault="006124E5" w:rsidP="006124E5">
      <w:pPr>
        <w:spacing w:line="276" w:lineRule="auto"/>
      </w:pPr>
    </w:p>
    <w:p w:rsidR="00B85F86" w:rsidRDefault="00B85F86" w:rsidP="006124E5"/>
    <w:sectPr w:rsidR="00B85F86" w:rsidSect="00332B00">
      <w:pgSz w:w="15840" w:h="1224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E26" w:rsidRDefault="00C15E26" w:rsidP="006124E5">
      <w:pPr>
        <w:spacing w:after="0"/>
      </w:pPr>
      <w:r>
        <w:separator/>
      </w:r>
    </w:p>
  </w:endnote>
  <w:endnote w:type="continuationSeparator" w:id="0">
    <w:p w:rsidR="00C15E26" w:rsidRDefault="00C15E26" w:rsidP="0061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5" w:rsidRDefault="006124E5" w:rsidP="00835C97">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24E5" w:rsidRDefault="006124E5" w:rsidP="002D5A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5" w:rsidRPr="00290BF5" w:rsidRDefault="006124E5" w:rsidP="00383350">
    <w:pPr>
      <w:pStyle w:val="a5"/>
      <w:tabs>
        <w:tab w:val="clear" w:pos="4819"/>
        <w:tab w:val="clear" w:pos="9638"/>
        <w:tab w:val="left" w:pos="1815"/>
      </w:tabs>
      <w:spacing w:after="0"/>
      <w:ind w:right="357"/>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5" w:rsidRPr="000C7EE1" w:rsidRDefault="006124E5" w:rsidP="00383350">
    <w:pPr>
      <w:pStyle w:val="a5"/>
      <w:tabs>
        <w:tab w:val="clear" w:pos="4819"/>
        <w:tab w:val="clear" w:pos="9638"/>
        <w:tab w:val="center" w:pos="4510"/>
      </w:tabs>
      <w:spacing w:after="0"/>
      <w:rPr>
        <w:sz w:val="2"/>
        <w:szCs w:val="2"/>
      </w:rPr>
    </w:pPr>
    <w:r>
      <w:rPr>
        <w:noProof/>
      </w:rPr>
      <mc:AlternateContent>
        <mc:Choice Requires="wps">
          <w:drawing>
            <wp:anchor distT="0" distB="0" distL="114300" distR="114300" simplePos="0" relativeHeight="251659264" behindDoc="0" locked="0" layoutInCell="1" allowOverlap="1" wp14:anchorId="1AB3378E" wp14:editId="6867002D">
              <wp:simplePos x="0" y="0"/>
              <wp:positionH relativeFrom="page">
                <wp:align>right</wp:align>
              </wp:positionH>
              <wp:positionV relativeFrom="bottomMargin">
                <wp:align>top</wp:align>
              </wp:positionV>
              <wp:extent cx="7772400" cy="90995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909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124E5" w:rsidRDefault="006124E5" w:rsidP="000819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378E" id="_x0000_t202" coordsize="21600,21600" o:spt="202" path="m,l,21600r21600,l21600,xe">
              <v:stroke joinstyle="miter"/>
              <v:path gradientshapeok="t" o:connecttype="rect"/>
            </v:shapetype>
            <v:shape id="Text Box 17" o:spid="_x0000_s1026" type="#_x0000_t202" style="position:absolute;left:0;text-align:left;margin-left:560.8pt;margin-top:0;width:612pt;height:71.65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" filled="f" stroked="f">
              <v:path arrowok="t"/>
              <v:textbox>
                <w:txbxContent>
                  <w:p w:rsidR="006124E5" w:rsidRDefault="006124E5" w:rsidP="00081936"/>
                </w:txbxContent>
              </v:textbox>
              <w10:wrap type="square" anchorx="page"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5" w:rsidRPr="001D1666" w:rsidRDefault="006124E5" w:rsidP="001D1666">
    <w:pPr>
      <w:pStyle w:val="a5"/>
      <w:ind w:right="36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pPr w:leftFromText="180" w:rightFromText="180" w:vertAnchor="text" w:horzAnchor="margin" w:tblpXSpec="right" w:tblpY="-405"/>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1665"/>
    </w:tblGrid>
    <w:tr w:rsidR="001405D3" w:rsidTr="001405D3">
      <w:trPr>
        <w:trHeight w:val="165"/>
      </w:trPr>
      <w:tc>
        <w:tcPr>
          <w:tcW w:w="1665" w:type="dxa"/>
          <w:vAlign w:val="center"/>
        </w:tcPr>
        <w:p w:rsidR="001405D3" w:rsidRDefault="001405D3" w:rsidP="001405D3">
          <w:pPr>
            <w:pStyle w:val="a5"/>
            <w:ind w:right="360"/>
            <w:jc w:val="center"/>
          </w:pPr>
        </w:p>
      </w:tc>
      <w:tc>
        <w:tcPr>
          <w:tcW w:w="1665" w:type="dxa"/>
          <w:vAlign w:val="center"/>
        </w:tcPr>
        <w:p w:rsidR="001405D3" w:rsidRDefault="001405D3" w:rsidP="001405D3">
          <w:pPr>
            <w:pStyle w:val="a5"/>
            <w:ind w:right="360"/>
            <w:jc w:val="center"/>
          </w:pPr>
        </w:p>
      </w:tc>
    </w:tr>
  </w:tbl>
  <w:p w:rsidR="006124E5" w:rsidRPr="001D1666" w:rsidRDefault="006124E5" w:rsidP="007A267D">
    <w:pPr>
      <w:pStyle w:val="a5"/>
      <w:ind w:right="36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4E5" w:rsidRPr="001D1666" w:rsidRDefault="006124E5" w:rsidP="001405D3">
    <w:pPr>
      <w:pStyle w:val="a5"/>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E26" w:rsidRDefault="00C15E26" w:rsidP="006124E5">
      <w:pPr>
        <w:spacing w:after="0"/>
      </w:pPr>
      <w:r>
        <w:separator/>
      </w:r>
    </w:p>
  </w:footnote>
  <w:footnote w:type="continuationSeparator" w:id="0">
    <w:p w:rsidR="00C15E26" w:rsidRDefault="00C15E26" w:rsidP="006124E5">
      <w:pPr>
        <w:spacing w:after="0"/>
      </w:pPr>
      <w:r>
        <w:continuationSeparator/>
      </w:r>
    </w:p>
  </w:footnote>
  <w:footnote w:id="1">
    <w:p w:rsidR="006124E5" w:rsidRPr="0046391D" w:rsidRDefault="006124E5" w:rsidP="006124E5">
      <w:pPr>
        <w:pStyle w:val="aa"/>
        <w:spacing w:after="100"/>
        <w:ind w:left="284" w:hanging="284"/>
        <w:rPr>
          <w:lang w:val="ca-ES"/>
        </w:rPr>
      </w:pPr>
      <w:r>
        <w:rPr>
          <w:rStyle w:val="ac"/>
        </w:rPr>
        <w:footnoteRef/>
      </w:r>
      <w:r>
        <w:t xml:space="preserve"> </w:t>
      </w:r>
      <w:r>
        <w:tab/>
      </w:r>
      <w:r>
        <w:rPr>
          <w:sz w:val="18"/>
          <w:highlight w:val="yellow"/>
        </w:rPr>
        <w:t>Moldovan</w:t>
      </w:r>
      <w:r w:rsidRPr="0031270E">
        <w:rPr>
          <w:sz w:val="18"/>
          <w:highlight w:val="yellow"/>
          <w:lang w:val="en-GB"/>
        </w:rPr>
        <w:t xml:space="preserve"> beneficiaries of ENI CBC grants are tax exempted, so the contractors must issue the invoices without 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411"/>
    <w:multiLevelType w:val="hybridMultilevel"/>
    <w:tmpl w:val="97A0602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214C5A"/>
    <w:multiLevelType w:val="hybridMultilevel"/>
    <w:tmpl w:val="C138272E"/>
    <w:lvl w:ilvl="0" w:tplc="961EA03C">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E5"/>
    <w:rsid w:val="00057C3C"/>
    <w:rsid w:val="0011652A"/>
    <w:rsid w:val="001405D3"/>
    <w:rsid w:val="0033287D"/>
    <w:rsid w:val="00332B00"/>
    <w:rsid w:val="004117AD"/>
    <w:rsid w:val="00436502"/>
    <w:rsid w:val="00443F37"/>
    <w:rsid w:val="00445705"/>
    <w:rsid w:val="004B0426"/>
    <w:rsid w:val="004E2138"/>
    <w:rsid w:val="00596132"/>
    <w:rsid w:val="005E74B5"/>
    <w:rsid w:val="006124E5"/>
    <w:rsid w:val="00703AC8"/>
    <w:rsid w:val="009B7882"/>
    <w:rsid w:val="009D3293"/>
    <w:rsid w:val="009D645A"/>
    <w:rsid w:val="00B61EC9"/>
    <w:rsid w:val="00B85F86"/>
    <w:rsid w:val="00C15E26"/>
    <w:rsid w:val="00CB5C39"/>
    <w:rsid w:val="00D95E2E"/>
    <w:rsid w:val="00DA7DE0"/>
    <w:rsid w:val="00DC0BB3"/>
    <w:rsid w:val="00EC6991"/>
    <w:rsid w:val="00F54335"/>
    <w:rsid w:val="00FB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17013-DF2E-4FA7-997C-E20B0E54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4E5"/>
    <w:pPr>
      <w:spacing w:after="200" w:line="240" w:lineRule="auto"/>
      <w:jc w:val="both"/>
    </w:pPr>
    <w:rPr>
      <w:rFonts w:ascii="Century Gothic" w:hAnsi="Century Gothic"/>
      <w:sz w:val="24"/>
      <w:szCs w:val="24"/>
    </w:rPr>
  </w:style>
  <w:style w:type="paragraph" w:styleId="1">
    <w:name w:val="heading 1"/>
    <w:basedOn w:val="a"/>
    <w:next w:val="a"/>
    <w:link w:val="10"/>
    <w:uiPriority w:val="9"/>
    <w:qFormat/>
    <w:rsid w:val="006124E5"/>
    <w:pPr>
      <w:keepNext/>
      <w:keepLines/>
      <w:spacing w:before="240"/>
      <w:outlineLvl w:val="0"/>
    </w:pPr>
    <w:rPr>
      <w:rFonts w:eastAsiaTheme="majorEastAsia" w:cstheme="majorBidi"/>
      <w:color w:val="76287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4E5"/>
    <w:rPr>
      <w:rFonts w:ascii="Century Gothic" w:eastAsiaTheme="majorEastAsia" w:hAnsi="Century Gothic" w:cstheme="majorBidi"/>
      <w:color w:val="762870"/>
      <w:sz w:val="32"/>
      <w:szCs w:val="32"/>
    </w:rPr>
  </w:style>
  <w:style w:type="paragraph" w:styleId="a3">
    <w:name w:val="header"/>
    <w:basedOn w:val="a"/>
    <w:link w:val="a4"/>
    <w:uiPriority w:val="99"/>
    <w:unhideWhenUsed/>
    <w:rsid w:val="006124E5"/>
    <w:pPr>
      <w:tabs>
        <w:tab w:val="center" w:pos="4819"/>
        <w:tab w:val="right" w:pos="9638"/>
      </w:tabs>
    </w:pPr>
  </w:style>
  <w:style w:type="character" w:customStyle="1" w:styleId="a4">
    <w:name w:val="Верхний колонтитул Знак"/>
    <w:basedOn w:val="a0"/>
    <w:link w:val="a3"/>
    <w:uiPriority w:val="99"/>
    <w:rsid w:val="006124E5"/>
    <w:rPr>
      <w:rFonts w:ascii="Century Gothic" w:hAnsi="Century Gothic"/>
      <w:sz w:val="24"/>
      <w:szCs w:val="24"/>
    </w:rPr>
  </w:style>
  <w:style w:type="paragraph" w:styleId="a5">
    <w:name w:val="footer"/>
    <w:basedOn w:val="a"/>
    <w:link w:val="a6"/>
    <w:uiPriority w:val="99"/>
    <w:unhideWhenUsed/>
    <w:rsid w:val="006124E5"/>
    <w:pPr>
      <w:tabs>
        <w:tab w:val="center" w:pos="4819"/>
        <w:tab w:val="right" w:pos="9638"/>
      </w:tabs>
    </w:pPr>
    <w:rPr>
      <w:color w:val="FFFFFF" w:themeColor="background1"/>
      <w:sz w:val="20"/>
    </w:rPr>
  </w:style>
  <w:style w:type="character" w:customStyle="1" w:styleId="a6">
    <w:name w:val="Нижний колонтитул Знак"/>
    <w:basedOn w:val="a0"/>
    <w:link w:val="a5"/>
    <w:uiPriority w:val="99"/>
    <w:rsid w:val="006124E5"/>
    <w:rPr>
      <w:rFonts w:ascii="Century Gothic" w:hAnsi="Century Gothic"/>
      <w:color w:val="FFFFFF" w:themeColor="background1"/>
      <w:sz w:val="20"/>
      <w:szCs w:val="24"/>
    </w:rPr>
  </w:style>
  <w:style w:type="character" w:styleId="a7">
    <w:name w:val="page number"/>
    <w:basedOn w:val="a0"/>
    <w:uiPriority w:val="99"/>
    <w:semiHidden/>
    <w:unhideWhenUsed/>
    <w:rsid w:val="006124E5"/>
  </w:style>
  <w:style w:type="paragraph" w:styleId="a8">
    <w:name w:val="List Paragraph"/>
    <w:basedOn w:val="a"/>
    <w:uiPriority w:val="34"/>
    <w:qFormat/>
    <w:rsid w:val="006124E5"/>
    <w:pPr>
      <w:ind w:left="720"/>
      <w:contextualSpacing/>
    </w:pPr>
  </w:style>
  <w:style w:type="table" w:styleId="a9">
    <w:name w:val="Table Grid"/>
    <w:basedOn w:val="a1"/>
    <w:uiPriority w:val="39"/>
    <w:rsid w:val="006124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6124E5"/>
    <w:rPr>
      <w:sz w:val="20"/>
      <w:szCs w:val="20"/>
    </w:rPr>
  </w:style>
  <w:style w:type="character" w:customStyle="1" w:styleId="ab">
    <w:name w:val="Текст сноски Знак"/>
    <w:basedOn w:val="a0"/>
    <w:link w:val="aa"/>
    <w:uiPriority w:val="99"/>
    <w:semiHidden/>
    <w:rsid w:val="006124E5"/>
    <w:rPr>
      <w:rFonts w:ascii="Century Gothic" w:hAnsi="Century Gothic"/>
      <w:sz w:val="20"/>
      <w:szCs w:val="20"/>
    </w:rPr>
  </w:style>
  <w:style w:type="character" w:styleId="ac">
    <w:name w:val="footnote reference"/>
    <w:basedOn w:val="a0"/>
    <w:uiPriority w:val="99"/>
    <w:semiHidden/>
    <w:unhideWhenUsed/>
    <w:rsid w:val="006124E5"/>
    <w:rPr>
      <w:vertAlign w:val="superscript"/>
    </w:rPr>
  </w:style>
  <w:style w:type="table" w:customStyle="1" w:styleId="Taulaambquadrcula5fosca-mfasi51">
    <w:name w:val="Taula amb quadrícula 5 fosca - Èmfasi 51"/>
    <w:basedOn w:val="a1"/>
    <w:uiPriority w:val="50"/>
    <w:rsid w:val="006124E5"/>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2021-07-12T11:43:00Z</dcterms:created>
  <dcterms:modified xsi:type="dcterms:W3CDTF">2021-07-12T11:43:00Z</dcterms:modified>
</cp:coreProperties>
</file>